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9CC5" w14:textId="77777777" w:rsidR="00321CE0" w:rsidRDefault="00321CE0" w:rsidP="00321CE0">
      <w:pPr>
        <w:pStyle w:val="Nadpis2"/>
        <w:rPr>
          <w:sz w:val="40"/>
          <w:szCs w:val="40"/>
        </w:rPr>
      </w:pPr>
      <w:r>
        <w:rPr>
          <w:sz w:val="40"/>
          <w:szCs w:val="40"/>
        </w:rPr>
        <w:t>SC 5.1 – Podpora integrovaného a inkluzivního sociálního, hospodářského a environmentálního místního rozvoje, kultury, přírodního dědictví, udržitelného cestovního ruchu a bezpečnosti v jiných než městských oblastech</w:t>
      </w:r>
    </w:p>
    <w:p w14:paraId="4BEE5778" w14:textId="3E07D6D6" w:rsidR="00564860" w:rsidRPr="00D246E0" w:rsidRDefault="00564860" w:rsidP="009040DF">
      <w:pPr>
        <w:pStyle w:val="Nadpis2"/>
        <w:rPr>
          <w:sz w:val="18"/>
          <w:szCs w:val="18"/>
          <w:highlight w:val="yellow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2643"/>
        <w:gridCol w:w="3733"/>
        <w:gridCol w:w="2795"/>
      </w:tblGrid>
      <w:tr w:rsidR="00564860" w:rsidRPr="0096318C" w14:paraId="07AAD439" w14:textId="77777777" w:rsidTr="009D4CC4">
        <w:trPr>
          <w:trHeight w:val="472"/>
          <w:jc w:val="center"/>
        </w:trPr>
        <w:tc>
          <w:tcPr>
            <w:tcW w:w="1398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BD4B4" w:themeFill="accent6" w:themeFillTint="66"/>
            <w:tcMar>
              <w:left w:w="60" w:type="dxa"/>
            </w:tcMar>
            <w:vAlign w:val="center"/>
          </w:tcPr>
          <w:p w14:paraId="119E7994" w14:textId="2A9C3376" w:rsidR="00564860" w:rsidRPr="00D246E0" w:rsidRDefault="00811AB0" w:rsidP="00885798">
            <w:pPr>
              <w:pStyle w:val="Odstavecseseznamem"/>
              <w:ind w:left="36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246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>Specifická kritéria přijatelnosti</w:t>
            </w:r>
            <w:r w:rsidR="00321CE0">
              <w:rPr>
                <w:rFonts w:cs="Arial"/>
                <w:b/>
                <w:bCs/>
                <w:sz w:val="18"/>
                <w:szCs w:val="18"/>
                <w:shd w:val="clear" w:color="auto" w:fill="FBD4B4"/>
              </w:rPr>
              <w:t xml:space="preserve"> pro SC 5.1</w:t>
            </w:r>
          </w:p>
        </w:tc>
      </w:tr>
      <w:tr w:rsidR="001B0456" w:rsidRPr="0096318C" w14:paraId="2534C5EE" w14:textId="77777777" w:rsidTr="004A7A0A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3F9C3DB0" w14:textId="77777777" w:rsidR="00564860" w:rsidRPr="00D246E0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67F75E81" w14:textId="2B0E08DA" w:rsidR="00564860" w:rsidRPr="00D246E0" w:rsidRDefault="00811AB0" w:rsidP="00D57E1D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 xml:space="preserve">Aspekt </w:t>
            </w:r>
            <w:r w:rsidR="00187BC3">
              <w:rPr>
                <w:b/>
                <w:bCs/>
                <w:sz w:val="18"/>
                <w:szCs w:val="18"/>
              </w:rPr>
              <w:t>kvality projektu</w:t>
            </w:r>
            <w:r w:rsidRPr="00D246E0">
              <w:rPr>
                <w:b/>
                <w:bCs/>
                <w:sz w:val="18"/>
                <w:szCs w:val="18"/>
              </w:rPr>
              <w:t xml:space="preserve"> podle </w:t>
            </w:r>
            <w:r w:rsidR="006A4519" w:rsidRPr="006A4519">
              <w:rPr>
                <w:b/>
                <w:bCs/>
                <w:sz w:val="18"/>
                <w:szCs w:val="18"/>
              </w:rPr>
              <w:t>Metodick</w:t>
            </w:r>
            <w:r w:rsidR="006A4519">
              <w:rPr>
                <w:b/>
                <w:bCs/>
                <w:sz w:val="18"/>
                <w:szCs w:val="18"/>
              </w:rPr>
              <w:t>ého</w:t>
            </w:r>
            <w:r w:rsidR="006A4519" w:rsidRPr="006A4519">
              <w:rPr>
                <w:b/>
                <w:bCs/>
                <w:sz w:val="18"/>
                <w:szCs w:val="18"/>
              </w:rPr>
              <w:t xml:space="preserve"> pokyn</w:t>
            </w:r>
            <w:r w:rsidR="006A4519">
              <w:rPr>
                <w:b/>
                <w:bCs/>
                <w:sz w:val="18"/>
                <w:szCs w:val="18"/>
              </w:rPr>
              <w:t>u</w:t>
            </w:r>
            <w:r w:rsidR="006A4519" w:rsidRPr="006A4519">
              <w:rPr>
                <w:b/>
                <w:bCs/>
                <w:sz w:val="18"/>
                <w:szCs w:val="18"/>
              </w:rPr>
              <w:t xml:space="preserve"> výzvy, hodnocení a výběr projektů v</w:t>
            </w:r>
            <w:r w:rsidR="00D57E1D">
              <w:rPr>
                <w:b/>
                <w:bCs/>
                <w:sz w:val="18"/>
                <w:szCs w:val="18"/>
              </w:rPr>
              <w:t> </w:t>
            </w:r>
            <w:r w:rsidR="006A4519" w:rsidRPr="006A4519">
              <w:rPr>
                <w:b/>
                <w:bCs/>
                <w:sz w:val="18"/>
                <w:szCs w:val="18"/>
              </w:rPr>
              <w:t>období 2021-2027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17F16557" w14:textId="77777777" w:rsidR="00564860" w:rsidRPr="00D246E0" w:rsidRDefault="00811AB0" w:rsidP="00E0769B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>Hodnocení (ANO/NE</w:t>
            </w:r>
            <w:r w:rsidR="00874CE6" w:rsidRPr="00D246E0">
              <w:rPr>
                <w:b/>
                <w:bCs/>
                <w:sz w:val="18"/>
                <w:szCs w:val="18"/>
              </w:rPr>
              <w:t>/N</w:t>
            </w:r>
            <w:r w:rsidR="00E0769B">
              <w:rPr>
                <w:b/>
                <w:bCs/>
                <w:sz w:val="18"/>
                <w:szCs w:val="18"/>
              </w:rPr>
              <w:t>ERELEVANTNÍ</w:t>
            </w:r>
            <w:r w:rsidRPr="00D246E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5" w:type="dxa"/>
            </w:tcMar>
            <w:vAlign w:val="center"/>
          </w:tcPr>
          <w:p w14:paraId="22C9725B" w14:textId="77777777" w:rsidR="00564860" w:rsidRPr="00D246E0" w:rsidRDefault="00811AB0" w:rsidP="00502F2B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4A7A0A" w:rsidRPr="0096318C" w14:paraId="1FB47866" w14:textId="77777777" w:rsidTr="004A7A0A">
        <w:trPr>
          <w:trHeight w:val="493"/>
          <w:jc w:val="center"/>
        </w:trPr>
        <w:tc>
          <w:tcPr>
            <w:tcW w:w="13984" w:type="dxa"/>
            <w:gridSpan w:val="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C6D9F1" w:themeFill="text2" w:themeFillTint="33"/>
            <w:tcMar>
              <w:left w:w="60" w:type="dxa"/>
            </w:tcMar>
            <w:vAlign w:val="center"/>
          </w:tcPr>
          <w:p w14:paraId="4ABF15CF" w14:textId="29E55AF5" w:rsidR="004A7A0A" w:rsidRPr="004A7A0A" w:rsidRDefault="004A7A0A" w:rsidP="003D4306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4A7A0A">
              <w:rPr>
                <w:b/>
                <w:bCs/>
                <w:sz w:val="18"/>
                <w:szCs w:val="18"/>
              </w:rPr>
              <w:t>Aktivita –</w:t>
            </w:r>
            <w:r w:rsidR="003D4306">
              <w:rPr>
                <w:b/>
                <w:bCs/>
                <w:sz w:val="18"/>
                <w:szCs w:val="18"/>
              </w:rPr>
              <w:t xml:space="preserve"> </w:t>
            </w:r>
            <w:r w:rsidRPr="004A7A0A">
              <w:rPr>
                <w:b/>
                <w:bCs/>
                <w:sz w:val="18"/>
                <w:szCs w:val="18"/>
              </w:rPr>
              <w:t>INFRASTRUKTUR</w:t>
            </w:r>
            <w:r w:rsidR="00F0653B">
              <w:rPr>
                <w:b/>
                <w:bCs/>
                <w:sz w:val="18"/>
                <w:szCs w:val="18"/>
              </w:rPr>
              <w:t>A</w:t>
            </w:r>
            <w:r w:rsidRPr="004A7A0A">
              <w:rPr>
                <w:b/>
                <w:bCs/>
                <w:sz w:val="18"/>
                <w:szCs w:val="18"/>
              </w:rPr>
              <w:t xml:space="preserve"> MATEŘSKÝCH ŠKOL A ZAŘÍZENÍ PÉČE O DĚTI TYPU DĚTSKÉ SKUPINY</w:t>
            </w:r>
          </w:p>
        </w:tc>
      </w:tr>
      <w:tr w:rsidR="00D80EB5" w:rsidRPr="0096318C" w14:paraId="7D6133C4" w14:textId="77777777" w:rsidTr="00B05FAA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AB8FBDD" w14:textId="78D1749C" w:rsidR="00D80EB5" w:rsidRPr="00526CFE" w:rsidRDefault="00D80EB5" w:rsidP="00B05FA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 je v souladu se</w:t>
            </w:r>
            <w:r>
              <w:t xml:space="preserve"> </w:t>
            </w:r>
            <w:r w:rsidRPr="00011CC9">
              <w:rPr>
                <w:b/>
                <w:sz w:val="18"/>
                <w:szCs w:val="18"/>
              </w:rPr>
              <w:t>Strategi</w:t>
            </w:r>
            <w:r w:rsidR="0023217B">
              <w:rPr>
                <w:b/>
                <w:sz w:val="18"/>
                <w:szCs w:val="18"/>
              </w:rPr>
              <w:t>í</w:t>
            </w:r>
            <w:r w:rsidRPr="00011CC9">
              <w:rPr>
                <w:b/>
                <w:sz w:val="18"/>
                <w:szCs w:val="18"/>
              </w:rPr>
              <w:t xml:space="preserve"> vzdělávací politiky ČR do roku 2030+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FE731B" w14:textId="77777777" w:rsidR="00527BB9" w:rsidRDefault="00527BB9" w:rsidP="00527BB9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  <w:p w14:paraId="25A34E8A" w14:textId="739288AE" w:rsidR="00D80EB5" w:rsidRPr="00D246E0" w:rsidRDefault="00527BB9" w:rsidP="00527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869B8A" w14:textId="07D5246D" w:rsidR="00D80EB5" w:rsidRPr="001A68BA" w:rsidRDefault="00D80EB5" w:rsidP="00B05FAA">
            <w:pPr>
              <w:jc w:val="left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 xml:space="preserve">ANO – </w:t>
            </w:r>
            <w:r w:rsidRPr="00011CC9">
              <w:rPr>
                <w:sz w:val="18"/>
                <w:szCs w:val="18"/>
              </w:rPr>
              <w:t>Projekt je v souladu se Strategi</w:t>
            </w:r>
            <w:r w:rsidR="0023217B">
              <w:rPr>
                <w:sz w:val="18"/>
                <w:szCs w:val="18"/>
              </w:rPr>
              <w:t>í</w:t>
            </w:r>
            <w:r w:rsidRPr="00011CC9">
              <w:rPr>
                <w:sz w:val="18"/>
                <w:szCs w:val="18"/>
              </w:rPr>
              <w:t xml:space="preserve"> vzdělávací politiky ČR do roku 2030+.</w:t>
            </w:r>
          </w:p>
          <w:p w14:paraId="7EA4DF3C" w14:textId="77777777" w:rsidR="00D80EB5" w:rsidRDefault="00D80EB5" w:rsidP="00B05FAA">
            <w:pPr>
              <w:jc w:val="left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NE –</w:t>
            </w:r>
            <w:r>
              <w:rPr>
                <w:sz w:val="18"/>
                <w:szCs w:val="18"/>
              </w:rPr>
              <w:t xml:space="preserve"> Projekt není</w:t>
            </w:r>
            <w:r w:rsidRPr="00011CC9">
              <w:rPr>
                <w:sz w:val="18"/>
                <w:szCs w:val="18"/>
              </w:rPr>
              <w:t xml:space="preserve"> v souladu se Strategi</w:t>
            </w:r>
            <w:r w:rsidR="0023217B">
              <w:rPr>
                <w:sz w:val="18"/>
                <w:szCs w:val="18"/>
              </w:rPr>
              <w:t>í</w:t>
            </w:r>
            <w:r w:rsidRPr="00011CC9">
              <w:rPr>
                <w:sz w:val="18"/>
                <w:szCs w:val="18"/>
              </w:rPr>
              <w:t xml:space="preserve"> vzdělávací politiky ČR do roku 2030+.</w:t>
            </w:r>
          </w:p>
          <w:p w14:paraId="0508C45A" w14:textId="1076B626" w:rsidR="009739F8" w:rsidRPr="00D246E0" w:rsidRDefault="009739F8" w:rsidP="00B05FAA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NERELEVANTNÍ </w:t>
            </w:r>
            <w:r w:rsidRPr="001A68B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Projekt není zaměřen na mateřskou školu </w:t>
            </w:r>
            <w:r w:rsidRPr="003D6794">
              <w:rPr>
                <w:sz w:val="18"/>
                <w:szCs w:val="18"/>
              </w:rPr>
              <w:t>dle zákona č. 561/2004 Sb., o předškolním, základním, středním, vyšším odborném a jiném vzdělávání</w:t>
            </w:r>
            <w:r w:rsidR="00DE12D9">
              <w:rPr>
                <w:sz w:val="18"/>
                <w:szCs w:val="18"/>
              </w:rPr>
              <w:t xml:space="preserve"> (školský zákon)</w:t>
            </w:r>
            <w:r w:rsidRPr="003D6794">
              <w:rPr>
                <w:sz w:val="18"/>
                <w:szCs w:val="18"/>
              </w:rPr>
              <w:t xml:space="preserve">, ve znění pozdějších předpisů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0DA43BE" w14:textId="436DE519" w:rsidR="00CE018D" w:rsidRPr="00DB1841" w:rsidRDefault="00D80EB5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3752C51E" w14:textId="6065BCBF" w:rsidR="00D80EB5" w:rsidRPr="00011CC9" w:rsidRDefault="00E47BAF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3C61575C" w14:textId="659077AA" w:rsidR="00D80EB5" w:rsidRPr="00D246E0" w:rsidRDefault="00D80EB5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011CC9">
              <w:rPr>
                <w:rFonts w:cs="Arial"/>
                <w:color w:val="000000" w:themeColor="text1"/>
                <w:sz w:val="18"/>
                <w:szCs w:val="18"/>
              </w:rPr>
              <w:t>Strategie vzdělávací politiky ČR do roku 2030+</w:t>
            </w:r>
          </w:p>
        </w:tc>
      </w:tr>
      <w:tr w:rsidR="00D80EB5" w:rsidRPr="0096318C" w14:paraId="2818843E" w14:textId="77777777" w:rsidTr="00B05FAA">
        <w:trPr>
          <w:trHeight w:val="558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AEEAB5" w14:textId="79E1AC8D" w:rsidR="00D80EB5" w:rsidRDefault="00D80EB5" w:rsidP="00B05FAA">
            <w:pPr>
              <w:jc w:val="left"/>
              <w:rPr>
                <w:b/>
                <w:sz w:val="18"/>
                <w:szCs w:val="18"/>
              </w:rPr>
            </w:pPr>
            <w:r w:rsidRPr="001A68BA">
              <w:rPr>
                <w:b/>
                <w:sz w:val="18"/>
                <w:szCs w:val="18"/>
              </w:rPr>
              <w:t xml:space="preserve">Projekt je </w:t>
            </w:r>
            <w:r>
              <w:rPr>
                <w:b/>
                <w:sz w:val="18"/>
                <w:szCs w:val="18"/>
              </w:rPr>
              <w:t>v souladu</w:t>
            </w:r>
            <w:r w:rsidRPr="001A68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 Místním akčním plánem vzdělávání (MAP) platným pro území realizace projektu k datu předložení žádosti o podporu</w:t>
            </w:r>
            <w:r w:rsidRPr="001A68B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A5A1EB" w14:textId="77777777" w:rsidR="00D80EB5" w:rsidRDefault="00D80EB5" w:rsidP="00D80EB5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  <w:p w14:paraId="5C6ED7A0" w14:textId="2A41A896" w:rsidR="00D80EB5" w:rsidRPr="001A68BA" w:rsidRDefault="00D80EB5" w:rsidP="00D80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A9F1596" w14:textId="243237C6" w:rsidR="000C7B3E" w:rsidRDefault="00D80EB5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– </w:t>
            </w:r>
            <w:r w:rsidR="000C7B3E">
              <w:rPr>
                <w:sz w:val="18"/>
                <w:szCs w:val="18"/>
              </w:rPr>
              <w:t xml:space="preserve">jsou splněny </w:t>
            </w:r>
            <w:r w:rsidR="00212B10">
              <w:rPr>
                <w:sz w:val="18"/>
                <w:szCs w:val="18"/>
              </w:rPr>
              <w:t xml:space="preserve">všechny </w:t>
            </w:r>
            <w:r w:rsidR="000C7B3E">
              <w:rPr>
                <w:sz w:val="18"/>
                <w:szCs w:val="18"/>
              </w:rPr>
              <w:t>tyto podmínky:</w:t>
            </w:r>
          </w:p>
          <w:p w14:paraId="0761A880" w14:textId="0578D6B9" w:rsidR="00660A75" w:rsidRDefault="00D80EB5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t>V</w:t>
            </w:r>
            <w:r w:rsidR="00DF044E">
              <w:rPr>
                <w:sz w:val="18"/>
                <w:szCs w:val="18"/>
              </w:rPr>
              <w:t xml:space="preserve"> Podkladech pro hodnocení</w:t>
            </w:r>
            <w:r w:rsidRPr="00660A75">
              <w:rPr>
                <w:sz w:val="18"/>
                <w:szCs w:val="18"/>
              </w:rPr>
              <w:t xml:space="preserve"> je explicitní odkaz na Strategický rámec MAP</w:t>
            </w:r>
            <w:r w:rsidR="002B0A73" w:rsidRPr="00660A75">
              <w:rPr>
                <w:sz w:val="18"/>
                <w:szCs w:val="18"/>
              </w:rPr>
              <w:t xml:space="preserve"> (SR MAP)</w:t>
            </w:r>
            <w:r w:rsidRPr="00660A75">
              <w:rPr>
                <w:sz w:val="18"/>
                <w:szCs w:val="18"/>
              </w:rPr>
              <w:t xml:space="preserve"> </w:t>
            </w:r>
            <w:r w:rsidR="00D74DC9" w:rsidRPr="00660A75">
              <w:rPr>
                <w:sz w:val="18"/>
                <w:szCs w:val="18"/>
              </w:rPr>
              <w:t>platný pro území realizace projektu</w:t>
            </w:r>
            <w:r w:rsidR="002B0A73" w:rsidRPr="00660A75">
              <w:rPr>
                <w:sz w:val="18"/>
                <w:szCs w:val="18"/>
              </w:rPr>
              <w:t xml:space="preserve"> k datu předložení žádosti o podporu</w:t>
            </w:r>
            <w:r w:rsidRPr="00660A75">
              <w:rPr>
                <w:sz w:val="18"/>
                <w:szCs w:val="18"/>
              </w:rPr>
              <w:t>,</w:t>
            </w:r>
          </w:p>
          <w:p w14:paraId="76A08491" w14:textId="18EFFC4E" w:rsidR="00660A75" w:rsidRDefault="00D80EB5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t>předložený projekt do IROP odpovídá projektu uvedenému v SR MAP</w:t>
            </w:r>
            <w:r w:rsidR="00983E0A" w:rsidRPr="00660A75">
              <w:rPr>
                <w:sz w:val="18"/>
                <w:szCs w:val="18"/>
              </w:rPr>
              <w:t xml:space="preserve"> (identifikace školy/organizace, zaškrtnutí relevantního typu projektu v SR MAP)</w:t>
            </w:r>
            <w:r w:rsidRPr="00660A75">
              <w:rPr>
                <w:sz w:val="18"/>
                <w:szCs w:val="18"/>
              </w:rPr>
              <w:t xml:space="preserve">, </w:t>
            </w:r>
          </w:p>
          <w:p w14:paraId="326DA8C5" w14:textId="43F2ECAC" w:rsidR="00660A75" w:rsidRDefault="00D80EB5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lastRenderedPageBreak/>
              <w:t>celkové způsobilé výdaje projektu v předložené žádosti o podporu</w:t>
            </w:r>
            <w:r w:rsidR="00D21015" w:rsidRPr="00660A75">
              <w:rPr>
                <w:sz w:val="18"/>
                <w:szCs w:val="18"/>
              </w:rPr>
              <w:t xml:space="preserve"> nepřesahují celkové výdaje projektu uvedené v SR MAP</w:t>
            </w:r>
            <w:r w:rsidRPr="00660A75">
              <w:rPr>
                <w:sz w:val="18"/>
                <w:szCs w:val="18"/>
              </w:rPr>
              <w:t>,</w:t>
            </w:r>
          </w:p>
          <w:p w14:paraId="33ED51C4" w14:textId="48D870D6" w:rsidR="00D80EB5" w:rsidRPr="00660A75" w:rsidRDefault="000A5022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t>projekt</w:t>
            </w:r>
            <w:r w:rsidR="00D80EB5" w:rsidRPr="00660A75">
              <w:rPr>
                <w:sz w:val="18"/>
                <w:szCs w:val="18"/>
              </w:rPr>
              <w:t xml:space="preserve"> uveden</w:t>
            </w:r>
            <w:r w:rsidRPr="00660A75">
              <w:rPr>
                <w:sz w:val="18"/>
                <w:szCs w:val="18"/>
              </w:rPr>
              <w:t>ý</w:t>
            </w:r>
            <w:r w:rsidR="00D80EB5" w:rsidRPr="00660A75">
              <w:rPr>
                <w:sz w:val="18"/>
                <w:szCs w:val="18"/>
              </w:rPr>
              <w:t xml:space="preserve"> v SR MAP nebyl doposud využit pro jiný projekt podpořený v IROP.</w:t>
            </w:r>
          </w:p>
          <w:p w14:paraId="32CC3CC9" w14:textId="379F87BA" w:rsidR="00660A75" w:rsidRDefault="00D80EB5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 –</w:t>
            </w:r>
            <w:r w:rsidR="00EE4317" w:rsidRPr="00DB1841">
              <w:rPr>
                <w:sz w:val="18"/>
                <w:szCs w:val="18"/>
              </w:rPr>
              <w:t xml:space="preserve"> </w:t>
            </w:r>
            <w:r w:rsidR="00660A75">
              <w:rPr>
                <w:sz w:val="18"/>
                <w:szCs w:val="18"/>
              </w:rPr>
              <w:t xml:space="preserve">nejsou splněny </w:t>
            </w:r>
            <w:r w:rsidR="00212B10">
              <w:rPr>
                <w:sz w:val="18"/>
                <w:szCs w:val="18"/>
              </w:rPr>
              <w:t xml:space="preserve">všechny </w:t>
            </w:r>
            <w:r w:rsidR="00660A75">
              <w:rPr>
                <w:sz w:val="18"/>
                <w:szCs w:val="18"/>
              </w:rPr>
              <w:t>tyto podmínky:</w:t>
            </w:r>
          </w:p>
          <w:p w14:paraId="5DD2B074" w14:textId="54764D1D" w:rsidR="00660A75" w:rsidRDefault="00EE4317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t>V</w:t>
            </w:r>
            <w:r w:rsidR="00DF044E">
              <w:rPr>
                <w:sz w:val="18"/>
                <w:szCs w:val="18"/>
              </w:rPr>
              <w:t xml:space="preserve"> Podkladech pro hodnocení</w:t>
            </w:r>
            <w:r w:rsidR="00DF044E" w:rsidRPr="00660A75">
              <w:rPr>
                <w:sz w:val="18"/>
                <w:szCs w:val="18"/>
              </w:rPr>
              <w:t xml:space="preserve"> </w:t>
            </w:r>
            <w:r w:rsidR="00D57E1D">
              <w:rPr>
                <w:sz w:val="18"/>
                <w:szCs w:val="18"/>
              </w:rPr>
              <w:t>je</w:t>
            </w:r>
            <w:r w:rsidR="00D57E1D" w:rsidRPr="00660A75">
              <w:rPr>
                <w:sz w:val="18"/>
                <w:szCs w:val="18"/>
              </w:rPr>
              <w:t xml:space="preserve"> </w:t>
            </w:r>
            <w:r w:rsidRPr="00660A75">
              <w:rPr>
                <w:sz w:val="18"/>
                <w:szCs w:val="18"/>
              </w:rPr>
              <w:t xml:space="preserve">explicitní odkaz na Strategický rámec MAP (SR MAP) platný pro území realizace projektu k datu předložení žádosti o podporu, </w:t>
            </w:r>
          </w:p>
          <w:p w14:paraId="09A572E7" w14:textId="1ADA9885" w:rsidR="00660A75" w:rsidRDefault="00EE4317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t>předložený projekt do IROP odpovídá projektu uvedenému v</w:t>
            </w:r>
            <w:r w:rsidR="00D57E1D">
              <w:rPr>
                <w:sz w:val="18"/>
                <w:szCs w:val="18"/>
              </w:rPr>
              <w:t> </w:t>
            </w:r>
            <w:r w:rsidRPr="00660A75">
              <w:rPr>
                <w:sz w:val="18"/>
                <w:szCs w:val="18"/>
              </w:rPr>
              <w:t>SR MAP</w:t>
            </w:r>
            <w:r w:rsidR="00983E0A" w:rsidRPr="00660A75">
              <w:rPr>
                <w:sz w:val="18"/>
                <w:szCs w:val="18"/>
              </w:rPr>
              <w:t xml:space="preserve"> (identifikace školy/organizace, nezaškrtnutí relevantního typu projektu v SR MAP)</w:t>
            </w:r>
            <w:r w:rsidRPr="00660A75">
              <w:rPr>
                <w:sz w:val="18"/>
                <w:szCs w:val="18"/>
              </w:rPr>
              <w:t xml:space="preserve">, </w:t>
            </w:r>
          </w:p>
          <w:p w14:paraId="0FC645EE" w14:textId="4F19EE66" w:rsidR="00660A75" w:rsidRDefault="00EE4317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660A75">
              <w:rPr>
                <w:sz w:val="18"/>
                <w:szCs w:val="18"/>
              </w:rPr>
              <w:t>celkové způsobilé výdaje projektu v</w:t>
            </w:r>
            <w:r w:rsidR="00D57E1D">
              <w:rPr>
                <w:sz w:val="18"/>
                <w:szCs w:val="18"/>
              </w:rPr>
              <w:t> </w:t>
            </w:r>
            <w:r w:rsidR="00F77E3D" w:rsidRPr="00660A75">
              <w:rPr>
                <w:sz w:val="18"/>
                <w:szCs w:val="18"/>
              </w:rPr>
              <w:t xml:space="preserve">předložené žádosti o podporu </w:t>
            </w:r>
            <w:r w:rsidR="00D57E1D">
              <w:rPr>
                <w:sz w:val="18"/>
                <w:szCs w:val="18"/>
              </w:rPr>
              <w:t>ne</w:t>
            </w:r>
            <w:r w:rsidRPr="00660A75">
              <w:rPr>
                <w:sz w:val="18"/>
                <w:szCs w:val="18"/>
              </w:rPr>
              <w:t>přesahují celkové výdaje projektu uvedené v SR MAP</w:t>
            </w:r>
            <w:r w:rsidR="00F77E3D" w:rsidRPr="00660A75">
              <w:rPr>
                <w:sz w:val="18"/>
                <w:szCs w:val="18"/>
              </w:rPr>
              <w:t xml:space="preserve">, </w:t>
            </w:r>
          </w:p>
          <w:p w14:paraId="5A69C8E4" w14:textId="17B849A9" w:rsidR="009739F8" w:rsidRPr="00592C57" w:rsidRDefault="00F77E3D" w:rsidP="00B05FAA">
            <w:pPr>
              <w:pStyle w:val="Odstavecseseznamem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592C57">
              <w:rPr>
                <w:sz w:val="18"/>
                <w:szCs w:val="18"/>
              </w:rPr>
              <w:t xml:space="preserve">projekt uvedený v SR MAP </w:t>
            </w:r>
            <w:r w:rsidR="00D57E1D">
              <w:rPr>
                <w:sz w:val="18"/>
                <w:szCs w:val="18"/>
              </w:rPr>
              <w:t>ne</w:t>
            </w:r>
            <w:r w:rsidRPr="00592C57">
              <w:rPr>
                <w:sz w:val="18"/>
                <w:szCs w:val="18"/>
              </w:rPr>
              <w:t xml:space="preserve">byl </w:t>
            </w:r>
            <w:r w:rsidR="00D57E1D">
              <w:rPr>
                <w:sz w:val="18"/>
                <w:szCs w:val="18"/>
              </w:rPr>
              <w:t xml:space="preserve">doposud </w:t>
            </w:r>
            <w:r w:rsidR="00EE4317" w:rsidRPr="00592C57">
              <w:rPr>
                <w:sz w:val="18"/>
                <w:szCs w:val="18"/>
              </w:rPr>
              <w:t>využit pro jiný projekt podpořený v</w:t>
            </w:r>
            <w:r w:rsidR="009F528A">
              <w:rPr>
                <w:sz w:val="18"/>
                <w:szCs w:val="18"/>
              </w:rPr>
              <w:t> </w:t>
            </w:r>
            <w:r w:rsidR="00EE4317" w:rsidRPr="00592C57">
              <w:rPr>
                <w:sz w:val="18"/>
                <w:szCs w:val="18"/>
              </w:rPr>
              <w:t xml:space="preserve">IROP. </w:t>
            </w:r>
          </w:p>
          <w:p w14:paraId="235305F8" w14:textId="7A4BA46F" w:rsidR="009739F8" w:rsidRPr="009739F8" w:rsidRDefault="009739F8" w:rsidP="00B05FAA">
            <w:pPr>
              <w:jc w:val="left"/>
              <w:rPr>
                <w:sz w:val="18"/>
                <w:szCs w:val="18"/>
              </w:rPr>
            </w:pPr>
            <w:r w:rsidRPr="009739F8">
              <w:rPr>
                <w:sz w:val="18"/>
                <w:szCs w:val="18"/>
              </w:rPr>
              <w:t>NERELEVANTNÍ – Projekt není zaměřen na mateřskou školu dle</w:t>
            </w:r>
            <w:r>
              <w:rPr>
                <w:sz w:val="18"/>
                <w:szCs w:val="18"/>
              </w:rPr>
              <w:t xml:space="preserve"> školského zákona.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D7042B9" w14:textId="68A89F81" w:rsidR="003A5F26" w:rsidRPr="00DB1841" w:rsidRDefault="00D80EB5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14:paraId="45BDBCF6" w14:textId="77777777" w:rsidR="00D57E1D" w:rsidRPr="00D57E1D" w:rsidRDefault="00E47BAF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4318C3B3" w14:textId="30DB8EDB" w:rsidR="00D80EB5" w:rsidRPr="00DB1841" w:rsidRDefault="00D80EB5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Strategický rámec MAP</w:t>
            </w:r>
            <w:r w:rsidR="008A70A4">
              <w:rPr>
                <w:sz w:val="18"/>
                <w:szCs w:val="18"/>
              </w:rPr>
              <w:t xml:space="preserve"> </w:t>
            </w:r>
            <w:r w:rsidR="008A70A4" w:rsidRPr="00DB6C7F">
              <w:rPr>
                <w:sz w:val="18"/>
                <w:szCs w:val="18"/>
              </w:rPr>
              <w:t>2021-2027</w:t>
            </w:r>
          </w:p>
        </w:tc>
      </w:tr>
      <w:tr w:rsidR="00D80EB5" w:rsidRPr="0096318C" w14:paraId="12A1437D" w14:textId="77777777" w:rsidTr="00B05FAA">
        <w:trPr>
          <w:trHeight w:val="560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507A92F" w14:textId="25203C54" w:rsidR="00D80EB5" w:rsidRDefault="00D80EB5" w:rsidP="00B05FA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Podpořeným zařízením je mateřská škola</w:t>
            </w:r>
            <w:r w:rsidR="00F77E3D">
              <w:rPr>
                <w:b/>
                <w:sz w:val="18"/>
                <w:szCs w:val="18"/>
              </w:rPr>
              <w:t>, mateřská škola běžná nebo lesní mateřská škola</w:t>
            </w:r>
            <w:r>
              <w:rPr>
                <w:b/>
                <w:sz w:val="18"/>
                <w:szCs w:val="18"/>
              </w:rPr>
              <w:t xml:space="preserve"> dle</w:t>
            </w:r>
            <w:r w:rsidRPr="00C039C8">
              <w:rPr>
                <w:b/>
                <w:sz w:val="18"/>
                <w:szCs w:val="18"/>
              </w:rPr>
              <w:t xml:space="preserve"> zákon</w:t>
            </w:r>
            <w:r w:rsidR="00715549">
              <w:rPr>
                <w:b/>
                <w:sz w:val="18"/>
                <w:szCs w:val="18"/>
              </w:rPr>
              <w:t>a</w:t>
            </w:r>
            <w:r w:rsidRPr="00C039C8">
              <w:rPr>
                <w:b/>
                <w:sz w:val="18"/>
                <w:szCs w:val="18"/>
              </w:rPr>
              <w:t xml:space="preserve"> č.</w:t>
            </w:r>
            <w:r w:rsidR="00D57E1D">
              <w:rPr>
                <w:b/>
                <w:sz w:val="18"/>
                <w:szCs w:val="18"/>
              </w:rPr>
              <w:t> </w:t>
            </w:r>
            <w:r w:rsidRPr="00C039C8">
              <w:rPr>
                <w:b/>
                <w:sz w:val="18"/>
                <w:szCs w:val="18"/>
              </w:rPr>
              <w:t>561/2004 Sb.</w:t>
            </w:r>
            <w:r w:rsidR="003C0F6B">
              <w:rPr>
                <w:b/>
                <w:sz w:val="18"/>
                <w:szCs w:val="18"/>
              </w:rPr>
              <w:t>,</w:t>
            </w:r>
            <w:r w:rsidRPr="00C039C8">
              <w:rPr>
                <w:b/>
                <w:sz w:val="18"/>
                <w:szCs w:val="18"/>
              </w:rPr>
              <w:t xml:space="preserve"> </w:t>
            </w:r>
            <w:r w:rsidR="00715549">
              <w:rPr>
                <w:b/>
                <w:sz w:val="18"/>
                <w:szCs w:val="18"/>
              </w:rPr>
              <w:t xml:space="preserve">o předškolním, základním, středním, vyšším odborném a jiném vzdělávání (školský </w:t>
            </w:r>
            <w:r w:rsidRPr="00C039C8">
              <w:rPr>
                <w:b/>
                <w:sz w:val="18"/>
                <w:szCs w:val="18"/>
              </w:rPr>
              <w:t>zákon</w:t>
            </w:r>
            <w:r w:rsidR="00715549">
              <w:rPr>
                <w:b/>
                <w:sz w:val="18"/>
                <w:szCs w:val="18"/>
              </w:rPr>
              <w:t>)</w:t>
            </w:r>
            <w:r w:rsidR="006164C6">
              <w:rPr>
                <w:b/>
                <w:sz w:val="18"/>
                <w:szCs w:val="18"/>
              </w:rPr>
              <w:t xml:space="preserve">, </w:t>
            </w:r>
            <w:r w:rsidR="006164C6" w:rsidRPr="006164C6">
              <w:rPr>
                <w:b/>
                <w:sz w:val="18"/>
                <w:szCs w:val="18"/>
              </w:rPr>
              <w:t>ve znění pozdějších předpisů</w:t>
            </w:r>
            <w:r w:rsidR="001F067D">
              <w:rPr>
                <w:b/>
                <w:sz w:val="18"/>
                <w:szCs w:val="18"/>
              </w:rPr>
              <w:t xml:space="preserve"> nebo dětská skupina dle zákona č. 247/2014 Sb., o poskytování služby péče o</w:t>
            </w:r>
            <w:r w:rsidR="00D57E1D">
              <w:rPr>
                <w:b/>
                <w:sz w:val="18"/>
                <w:szCs w:val="18"/>
              </w:rPr>
              <w:t> </w:t>
            </w:r>
            <w:r w:rsidR="001F067D">
              <w:rPr>
                <w:b/>
                <w:sz w:val="18"/>
                <w:szCs w:val="18"/>
              </w:rPr>
              <w:t>dítě v dětské skupině a o změně souvisejících zákonů, ve znění pozdějších předpisů (dále jen „zákon č. 247/2014 Sb.“)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BDC3C54" w14:textId="77777777" w:rsidR="00D80EB5" w:rsidRDefault="00D80EB5" w:rsidP="00D80EB5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  <w:p w14:paraId="41F2603E" w14:textId="724BB2C9" w:rsidR="00D80EB5" w:rsidRPr="001A68BA" w:rsidRDefault="00D80EB5" w:rsidP="00B0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7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1F0B19D" w14:textId="26DE4F65" w:rsidR="00D80EB5" w:rsidRPr="00DB1841" w:rsidRDefault="00D80EB5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ANO – Podpořeným zařízením je mateřská škola</w:t>
            </w:r>
            <w:r w:rsidR="006542C9" w:rsidRPr="00DB1841">
              <w:rPr>
                <w:sz w:val="18"/>
                <w:szCs w:val="18"/>
              </w:rPr>
              <w:t>,</w:t>
            </w:r>
            <w:r w:rsidRPr="00DB1841">
              <w:rPr>
                <w:sz w:val="18"/>
                <w:szCs w:val="18"/>
              </w:rPr>
              <w:t xml:space="preserve"> mateřská škola běžná nebo lesní mateřská škola dle školského zákona</w:t>
            </w:r>
            <w:r w:rsidR="001F067D">
              <w:rPr>
                <w:sz w:val="18"/>
                <w:szCs w:val="18"/>
              </w:rPr>
              <w:t xml:space="preserve"> nebo dětská skupina</w:t>
            </w:r>
            <w:r w:rsidR="001F067D" w:rsidRPr="00DB1841">
              <w:rPr>
                <w:sz w:val="18"/>
                <w:szCs w:val="18"/>
              </w:rPr>
              <w:t xml:space="preserve"> dle zákona</w:t>
            </w:r>
            <w:r w:rsidR="001F067D">
              <w:rPr>
                <w:sz w:val="18"/>
                <w:szCs w:val="18"/>
              </w:rPr>
              <w:t xml:space="preserve"> č. 247/2014 Sb</w:t>
            </w:r>
            <w:r w:rsidR="00F77E3D" w:rsidRPr="00DB1841">
              <w:rPr>
                <w:sz w:val="18"/>
                <w:szCs w:val="18"/>
              </w:rPr>
              <w:t>.</w:t>
            </w:r>
            <w:r w:rsidRPr="00DB1841">
              <w:rPr>
                <w:sz w:val="18"/>
                <w:szCs w:val="18"/>
              </w:rPr>
              <w:t xml:space="preserve"> </w:t>
            </w:r>
          </w:p>
          <w:p w14:paraId="0A630138" w14:textId="19E5CD89" w:rsidR="003D6794" w:rsidRPr="00DB1841" w:rsidRDefault="00D80EB5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 – Podpořeným zařízením není mateřská škola</w:t>
            </w:r>
            <w:r w:rsidR="006542C9" w:rsidRPr="00DB1841">
              <w:rPr>
                <w:sz w:val="18"/>
                <w:szCs w:val="18"/>
              </w:rPr>
              <w:t>,</w:t>
            </w:r>
            <w:r w:rsidRPr="00DB1841">
              <w:rPr>
                <w:sz w:val="18"/>
                <w:szCs w:val="18"/>
              </w:rPr>
              <w:t xml:space="preserve"> mateřská škola běžná nebo lesní mateřská škola dle školského zákona</w:t>
            </w:r>
            <w:r w:rsidR="001F067D">
              <w:rPr>
                <w:sz w:val="18"/>
                <w:szCs w:val="18"/>
              </w:rPr>
              <w:t xml:space="preserve"> nebo dětská skupina</w:t>
            </w:r>
            <w:r w:rsidR="001F067D" w:rsidRPr="00DB1841">
              <w:rPr>
                <w:sz w:val="18"/>
                <w:szCs w:val="18"/>
              </w:rPr>
              <w:t xml:space="preserve"> dle zákona</w:t>
            </w:r>
            <w:r w:rsidR="001F067D">
              <w:rPr>
                <w:sz w:val="18"/>
                <w:szCs w:val="18"/>
              </w:rPr>
              <w:t xml:space="preserve"> č. 247/2014 Sb</w:t>
            </w:r>
            <w:r w:rsidRPr="00DB184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BFF83A5" w14:textId="6BAA4510" w:rsidR="003A5F26" w:rsidRPr="00DB1841" w:rsidRDefault="00D80EB5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20A11965" w14:textId="77777777" w:rsidR="00D57E1D" w:rsidRPr="00D57E1D" w:rsidRDefault="00E47BAF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4A7A0A">
              <w:rPr>
                <w:rFonts w:cs="Arial"/>
                <w:sz w:val="18"/>
                <w:szCs w:val="18"/>
              </w:rPr>
              <w:t>Podklady pro hodnocení</w:t>
            </w:r>
          </w:p>
          <w:p w14:paraId="12D122C0" w14:textId="60B724FA" w:rsidR="00D80EB5" w:rsidRPr="001F067D" w:rsidRDefault="00D80EB5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4A7A0A">
              <w:rPr>
                <w:rFonts w:cs="Arial"/>
                <w:sz w:val="18"/>
                <w:szCs w:val="18"/>
              </w:rPr>
              <w:t xml:space="preserve">Rejstřík škol a školských zařízení </w:t>
            </w:r>
          </w:p>
          <w:p w14:paraId="13327AE4" w14:textId="08AA6B38" w:rsidR="00D80EB5" w:rsidRPr="00885798" w:rsidRDefault="001F067D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Evidence dětských skupin</w:t>
            </w:r>
          </w:p>
        </w:tc>
      </w:tr>
    </w:tbl>
    <w:p w14:paraId="2F8F8728" w14:textId="77777777" w:rsidR="008909D7" w:rsidRDefault="008909D7">
      <w: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2643"/>
        <w:gridCol w:w="3574"/>
        <w:gridCol w:w="2954"/>
      </w:tblGrid>
      <w:tr w:rsidR="00C85FCF" w:rsidRPr="0096318C" w14:paraId="4434FBD0" w14:textId="77777777" w:rsidTr="00B05FAA">
        <w:trPr>
          <w:trHeight w:val="2805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7262DF" w14:textId="7F2C100A" w:rsidR="00C85FCF" w:rsidRDefault="00C85FCF" w:rsidP="00B05FA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Žadatel</w:t>
            </w:r>
            <w:r w:rsidR="00A609D4">
              <w:rPr>
                <w:b/>
                <w:sz w:val="18"/>
                <w:szCs w:val="18"/>
              </w:rPr>
              <w:t xml:space="preserve"> typu</w:t>
            </w:r>
            <w:r>
              <w:rPr>
                <w:b/>
                <w:sz w:val="18"/>
                <w:szCs w:val="18"/>
              </w:rPr>
              <w:t xml:space="preserve"> NNO, církev či církevní organizace minimálně </w:t>
            </w:r>
            <w:r w:rsidR="00ED4D03">
              <w:rPr>
                <w:b/>
                <w:sz w:val="18"/>
                <w:szCs w:val="18"/>
              </w:rPr>
              <w:t>2 roky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942D8">
              <w:rPr>
                <w:b/>
                <w:sz w:val="18"/>
                <w:szCs w:val="18"/>
              </w:rPr>
              <w:t>bezprostředně před podáním žádosti</w:t>
            </w:r>
            <w:r>
              <w:rPr>
                <w:b/>
                <w:sz w:val="18"/>
                <w:szCs w:val="18"/>
              </w:rPr>
              <w:t xml:space="preserve"> o podporu nepřetržitě vykonává veřejně prospěšnou činnost v oblasti vzdělávání, školení a osvěty.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399870" w14:textId="77777777" w:rsidR="00C85FCF" w:rsidRDefault="00C85FCF" w:rsidP="00C85FCF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  <w:p w14:paraId="6347F8B3" w14:textId="2099D37C" w:rsidR="00C85FCF" w:rsidRPr="001A68BA" w:rsidRDefault="00C85FCF" w:rsidP="00C8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530ADF" w14:textId="6D126914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– Žadatel </w:t>
            </w:r>
            <w:r w:rsidR="00A609D4" w:rsidRPr="00DB1841">
              <w:rPr>
                <w:sz w:val="18"/>
                <w:szCs w:val="18"/>
              </w:rPr>
              <w:t xml:space="preserve">typu </w:t>
            </w:r>
            <w:r w:rsidRPr="00DB1841">
              <w:rPr>
                <w:sz w:val="18"/>
                <w:szCs w:val="18"/>
              </w:rPr>
              <w:t>NNO, církev či církevní organi</w:t>
            </w:r>
            <w:r w:rsidR="00ED4D03" w:rsidRPr="00DB1841">
              <w:rPr>
                <w:sz w:val="18"/>
                <w:szCs w:val="18"/>
              </w:rPr>
              <w:t>zace minimálně 2 roky</w:t>
            </w:r>
            <w:r w:rsidRPr="00DB1841">
              <w:rPr>
                <w:sz w:val="18"/>
                <w:szCs w:val="18"/>
              </w:rPr>
              <w:t xml:space="preserve"> bezprostředně před podáním žádosti o podporu nepřetržitě vykonává veřejně prospěšnou činnost v</w:t>
            </w:r>
            <w:r w:rsidR="00430F24">
              <w:rPr>
                <w:sz w:val="18"/>
                <w:szCs w:val="18"/>
              </w:rPr>
              <w:t> </w:t>
            </w:r>
            <w:r w:rsidRPr="00DB1841">
              <w:rPr>
                <w:sz w:val="18"/>
                <w:szCs w:val="18"/>
              </w:rPr>
              <w:t>oblasti vzdělávání, školení a osvěty.</w:t>
            </w:r>
          </w:p>
          <w:p w14:paraId="1DD0F718" w14:textId="7656116F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NE – Žadatel </w:t>
            </w:r>
            <w:r w:rsidR="00A609D4" w:rsidRPr="00DB1841">
              <w:rPr>
                <w:sz w:val="18"/>
                <w:szCs w:val="18"/>
              </w:rPr>
              <w:t xml:space="preserve">typu </w:t>
            </w:r>
            <w:r w:rsidRPr="00DB1841">
              <w:rPr>
                <w:sz w:val="18"/>
                <w:szCs w:val="18"/>
              </w:rPr>
              <w:t xml:space="preserve">NNO, církev či církevní organizace </w:t>
            </w:r>
            <w:r w:rsidR="00ED4D03" w:rsidRPr="00DB1841">
              <w:rPr>
                <w:sz w:val="18"/>
                <w:szCs w:val="18"/>
              </w:rPr>
              <w:t>minimálně 2 roky</w:t>
            </w:r>
            <w:r w:rsidRPr="00DB1841">
              <w:rPr>
                <w:sz w:val="18"/>
                <w:szCs w:val="18"/>
              </w:rPr>
              <w:t xml:space="preserve"> bezprostředně před podáním žádosti o podporu nepřetržitě </w:t>
            </w:r>
            <w:r w:rsidR="007B6518" w:rsidRPr="00DB1841">
              <w:rPr>
                <w:sz w:val="18"/>
                <w:szCs w:val="18"/>
              </w:rPr>
              <w:t>ne</w:t>
            </w:r>
            <w:r w:rsidRPr="00DB1841">
              <w:rPr>
                <w:sz w:val="18"/>
                <w:szCs w:val="18"/>
              </w:rPr>
              <w:t>vykonává veřejně prospěšnou činnost v</w:t>
            </w:r>
            <w:r w:rsidR="00430F24">
              <w:rPr>
                <w:sz w:val="18"/>
                <w:szCs w:val="18"/>
              </w:rPr>
              <w:t> </w:t>
            </w:r>
            <w:r w:rsidRPr="00DB1841">
              <w:rPr>
                <w:sz w:val="18"/>
                <w:szCs w:val="18"/>
              </w:rPr>
              <w:t>oblasti vzdělávání, školení a osvěty.</w:t>
            </w:r>
          </w:p>
          <w:p w14:paraId="5B1CD640" w14:textId="05E4CDDD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bCs/>
                <w:sz w:val="18"/>
                <w:szCs w:val="18"/>
              </w:rPr>
              <w:t xml:space="preserve">NERELEVANTNÍ </w:t>
            </w:r>
            <w:r w:rsidRPr="00DB1841">
              <w:rPr>
                <w:sz w:val="18"/>
                <w:szCs w:val="18"/>
              </w:rPr>
              <w:t xml:space="preserve">– Žadatel není </w:t>
            </w:r>
            <w:r w:rsidR="00E64197">
              <w:rPr>
                <w:sz w:val="18"/>
                <w:szCs w:val="18"/>
              </w:rPr>
              <w:t xml:space="preserve">typu </w:t>
            </w:r>
            <w:r w:rsidRPr="00DB1841">
              <w:rPr>
                <w:sz w:val="18"/>
                <w:szCs w:val="18"/>
              </w:rPr>
              <w:t>NNO, církev či církevní organizace.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1E1E1F7" w14:textId="0B587DD5" w:rsidR="003A5F26" w:rsidRPr="00DB1841" w:rsidRDefault="00C85FCF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34F1AD5D" w14:textId="77777777" w:rsidR="0019403C" w:rsidRPr="00185874" w:rsidRDefault="00E47BAF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7C542C50" w14:textId="760A244D" w:rsidR="00C85FCF" w:rsidRPr="00885798" w:rsidRDefault="00016756" w:rsidP="00B05FAA">
            <w:pPr>
              <w:pStyle w:val="Odstavecseseznamem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Příloha dokládající požadovanou nepřetržitě vykonávanou</w:t>
            </w:r>
            <w:r w:rsidR="00B4725A">
              <w:rPr>
                <w:rFonts w:cs="Arial"/>
                <w:sz w:val="18"/>
                <w:szCs w:val="18"/>
              </w:rPr>
              <w:t xml:space="preserve"> veřejně prospěšnou</w:t>
            </w:r>
            <w:r>
              <w:rPr>
                <w:rFonts w:cs="Arial"/>
                <w:sz w:val="18"/>
                <w:szCs w:val="18"/>
              </w:rPr>
              <w:t xml:space="preserve"> činnost</w:t>
            </w:r>
            <w:r w:rsidR="00766843">
              <w:rPr>
                <w:rFonts w:cs="Arial"/>
                <w:sz w:val="18"/>
                <w:szCs w:val="18"/>
              </w:rPr>
              <w:t xml:space="preserve"> (např. výroční zpráva)</w:t>
            </w:r>
          </w:p>
        </w:tc>
      </w:tr>
      <w:tr w:rsidR="00954D99" w:rsidRPr="0096318C" w14:paraId="0884B7E2" w14:textId="77777777" w:rsidTr="00B05FAA">
        <w:trPr>
          <w:trHeight w:val="558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7B4E6FB" w14:textId="50015027" w:rsidR="00954D99" w:rsidRDefault="00954D99" w:rsidP="00B05FAA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Žadatel typu </w:t>
            </w:r>
            <w:r w:rsidR="000652EF">
              <w:rPr>
                <w:b/>
                <w:sz w:val="18"/>
                <w:szCs w:val="18"/>
              </w:rPr>
              <w:t xml:space="preserve">školská právnická osoba či </w:t>
            </w:r>
            <w:r w:rsidRPr="00954D99">
              <w:rPr>
                <w:b/>
                <w:sz w:val="18"/>
                <w:szCs w:val="18"/>
              </w:rPr>
              <w:t>ostatní právnické osoby, vykonávající či</w:t>
            </w:r>
            <w:r>
              <w:rPr>
                <w:b/>
                <w:sz w:val="18"/>
                <w:szCs w:val="18"/>
              </w:rPr>
              <w:t>nnost škol a školských zařízení, je zapsán</w:t>
            </w:r>
            <w:r w:rsidRPr="00954D99">
              <w:rPr>
                <w:b/>
                <w:sz w:val="18"/>
                <w:szCs w:val="18"/>
              </w:rPr>
              <w:t xml:space="preserve"> v Rejstříku škol a školských zařízení</w:t>
            </w:r>
            <w:r>
              <w:rPr>
                <w:b/>
                <w:sz w:val="18"/>
                <w:szCs w:val="18"/>
              </w:rPr>
              <w:t xml:space="preserve"> a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datum zahájení činnosti je minimálně 2 roky </w:t>
            </w:r>
            <w:r w:rsidRPr="00D942D8">
              <w:rPr>
                <w:b/>
                <w:sz w:val="18"/>
                <w:szCs w:val="18"/>
              </w:rPr>
              <w:t>bezprostředně před podáním žádosti</w:t>
            </w:r>
            <w:r>
              <w:rPr>
                <w:b/>
                <w:sz w:val="18"/>
                <w:szCs w:val="18"/>
              </w:rPr>
              <w:t xml:space="preserve"> o podporu.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6EB764" w14:textId="77777777" w:rsidR="00954D99" w:rsidRDefault="00954D99" w:rsidP="00954D99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  <w:p w14:paraId="720E2025" w14:textId="237E342C" w:rsidR="00954D99" w:rsidRPr="001A68BA" w:rsidRDefault="00954D99" w:rsidP="00954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1DD385F" w14:textId="77777777" w:rsidR="00954D99" w:rsidRDefault="000652E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ANO –</w:t>
            </w:r>
            <w:r>
              <w:rPr>
                <w:sz w:val="18"/>
                <w:szCs w:val="18"/>
              </w:rPr>
              <w:t xml:space="preserve"> </w:t>
            </w:r>
            <w:r w:rsidRPr="000652EF">
              <w:rPr>
                <w:sz w:val="18"/>
                <w:szCs w:val="18"/>
              </w:rPr>
              <w:t>Žadatel typu školská právnická osoba či ostatní právnické osoby, vykonávající činnost škol a školských zařízení, je zapsán v Rejstříku škol a školských zařízení a datum zahájení činnosti je minimálně 2 roky bezprostředně před podáním žádosti o podporu.</w:t>
            </w:r>
          </w:p>
          <w:p w14:paraId="487B7EA3" w14:textId="77777777" w:rsidR="000652EF" w:rsidRDefault="000652E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 –</w:t>
            </w:r>
            <w:r>
              <w:rPr>
                <w:sz w:val="18"/>
                <w:szCs w:val="18"/>
              </w:rPr>
              <w:t xml:space="preserve"> </w:t>
            </w:r>
            <w:r w:rsidRPr="000652EF">
              <w:rPr>
                <w:sz w:val="18"/>
                <w:szCs w:val="18"/>
              </w:rPr>
              <w:t>Žadatel typu školská právnická osoba či ostatní právnické osoby, vykonávající činnost ško</w:t>
            </w:r>
            <w:r>
              <w:rPr>
                <w:sz w:val="18"/>
                <w:szCs w:val="18"/>
              </w:rPr>
              <w:t>l a školských zařízení, není</w:t>
            </w:r>
            <w:r w:rsidRPr="000652EF">
              <w:rPr>
                <w:sz w:val="18"/>
                <w:szCs w:val="18"/>
              </w:rPr>
              <w:t xml:space="preserve"> zapsán v Rejstříku škol a školských zařízení a</w:t>
            </w:r>
            <w:r>
              <w:rPr>
                <w:sz w:val="18"/>
                <w:szCs w:val="18"/>
              </w:rPr>
              <w:t>nebo</w:t>
            </w:r>
            <w:r w:rsidRPr="000652EF">
              <w:rPr>
                <w:sz w:val="18"/>
                <w:szCs w:val="18"/>
              </w:rPr>
              <w:t xml:space="preserve"> minimálně 2 roky bezprostředně před podáním žádosti o podporu</w:t>
            </w:r>
            <w:r>
              <w:rPr>
                <w:sz w:val="18"/>
                <w:szCs w:val="18"/>
              </w:rPr>
              <w:t xml:space="preserve"> nevykonával činnost</w:t>
            </w:r>
            <w:r w:rsidRPr="000652EF">
              <w:rPr>
                <w:sz w:val="18"/>
                <w:szCs w:val="18"/>
              </w:rPr>
              <w:t>.</w:t>
            </w:r>
          </w:p>
          <w:p w14:paraId="22F41A1D" w14:textId="492B00C3" w:rsidR="000652EF" w:rsidRPr="00DB1841" w:rsidRDefault="000652E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bCs/>
                <w:sz w:val="18"/>
                <w:szCs w:val="18"/>
              </w:rPr>
              <w:t xml:space="preserve">NERELEVANTNÍ </w:t>
            </w:r>
            <w:r>
              <w:rPr>
                <w:sz w:val="18"/>
                <w:szCs w:val="18"/>
              </w:rPr>
              <w:t xml:space="preserve">– Žadatelem </w:t>
            </w:r>
            <w:r w:rsidRPr="00DB1841">
              <w:rPr>
                <w:sz w:val="18"/>
                <w:szCs w:val="18"/>
              </w:rPr>
              <w:t xml:space="preserve">není </w:t>
            </w:r>
            <w:r>
              <w:rPr>
                <w:sz w:val="18"/>
                <w:szCs w:val="18"/>
              </w:rPr>
              <w:t xml:space="preserve">školská </w:t>
            </w:r>
            <w:r w:rsidRPr="000652EF">
              <w:rPr>
                <w:sz w:val="18"/>
                <w:szCs w:val="18"/>
              </w:rPr>
              <w:t>práv</w:t>
            </w:r>
            <w:r>
              <w:rPr>
                <w:sz w:val="18"/>
                <w:szCs w:val="18"/>
              </w:rPr>
              <w:t>nická osoba či ostatní právnická osoba</w:t>
            </w:r>
            <w:r w:rsidRPr="000652EF">
              <w:rPr>
                <w:sz w:val="18"/>
                <w:szCs w:val="18"/>
              </w:rPr>
              <w:t xml:space="preserve"> vykonávající činnost škol a školských zařízení</w:t>
            </w:r>
            <w:r w:rsidR="002F749A">
              <w:rPr>
                <w:sz w:val="18"/>
                <w:szCs w:val="18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9F82754" w14:textId="2370088A" w:rsidR="00954D99" w:rsidRPr="009040DF" w:rsidRDefault="00954D99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41FB6C58" w14:textId="77777777" w:rsidR="0019403C" w:rsidRDefault="00E47BAF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099A88F4" w14:textId="6703679A" w:rsidR="00954D99" w:rsidRPr="009040DF" w:rsidRDefault="00954D99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Rejstřík škol a školských zařízení</w:t>
            </w:r>
          </w:p>
        </w:tc>
      </w:tr>
      <w:tr w:rsidR="00C30D14" w:rsidRPr="0096318C" w14:paraId="5568F138" w14:textId="77777777" w:rsidTr="00B05FAA">
        <w:trPr>
          <w:trHeight w:val="416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536C0B" w14:textId="6256A5F3" w:rsidR="00C30D14" w:rsidRDefault="006A774B" w:rsidP="00C85FCF">
            <w:pPr>
              <w:rPr>
                <w:b/>
                <w:sz w:val="18"/>
                <w:szCs w:val="18"/>
              </w:rPr>
            </w:pPr>
            <w:bookmarkStart w:id="0" w:name="_GoBack" w:colFirst="3" w:colLast="3"/>
            <w:r>
              <w:rPr>
                <w:b/>
                <w:sz w:val="18"/>
                <w:szCs w:val="18"/>
              </w:rPr>
              <w:t>Projekt</w:t>
            </w:r>
            <w:r w:rsidR="00C30D14">
              <w:rPr>
                <w:b/>
                <w:sz w:val="18"/>
                <w:szCs w:val="18"/>
              </w:rPr>
              <w:t xml:space="preserve"> je zaměřen</w:t>
            </w:r>
            <w:r w:rsidR="00A226E4">
              <w:rPr>
                <w:b/>
                <w:sz w:val="18"/>
                <w:szCs w:val="18"/>
              </w:rPr>
              <w:t xml:space="preserve"> na jednu z následujících možností</w:t>
            </w:r>
            <w:r w:rsidR="00C30D14">
              <w:rPr>
                <w:b/>
                <w:sz w:val="18"/>
                <w:szCs w:val="18"/>
              </w:rPr>
              <w:t>:</w:t>
            </w:r>
          </w:p>
          <w:p w14:paraId="4DF2422D" w14:textId="18CF5272" w:rsidR="00C30D14" w:rsidRDefault="00C30D14" w:rsidP="00DB1841">
            <w:pPr>
              <w:pStyle w:val="Odstavecseseznamem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navýšení kapacity </w:t>
            </w:r>
            <w:r w:rsidR="00657816">
              <w:rPr>
                <w:b/>
                <w:sz w:val="18"/>
                <w:szCs w:val="18"/>
              </w:rPr>
              <w:t>mateřské školy</w:t>
            </w:r>
            <w:r w:rsidR="006B5F98">
              <w:rPr>
                <w:b/>
                <w:sz w:val="18"/>
                <w:szCs w:val="18"/>
              </w:rPr>
              <w:t xml:space="preserve"> </w:t>
            </w:r>
          </w:p>
          <w:p w14:paraId="723F8A3C" w14:textId="324EA0AC" w:rsidR="007F5F25" w:rsidRDefault="00A226E4" w:rsidP="00DB1841">
            <w:pPr>
              <w:pStyle w:val="Odstavecseseznamem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vznik nové </w:t>
            </w:r>
            <w:r w:rsidR="00657816">
              <w:rPr>
                <w:b/>
                <w:sz w:val="18"/>
                <w:szCs w:val="18"/>
              </w:rPr>
              <w:t>mateřské školy</w:t>
            </w:r>
          </w:p>
          <w:p w14:paraId="1239498C" w14:textId="4AC15FE8" w:rsidR="00C30D14" w:rsidRPr="00DB1841" w:rsidRDefault="00C30D14" w:rsidP="00657816">
            <w:pPr>
              <w:pStyle w:val="Odstavecseseznamem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C30D14">
              <w:rPr>
                <w:b/>
                <w:sz w:val="18"/>
                <w:szCs w:val="18"/>
              </w:rPr>
              <w:t xml:space="preserve">zvyšování kvality podmínek v </w:t>
            </w:r>
            <w:r w:rsidR="00657816">
              <w:rPr>
                <w:b/>
                <w:sz w:val="18"/>
                <w:szCs w:val="18"/>
              </w:rPr>
              <w:t>mateřské škole</w:t>
            </w:r>
            <w:r w:rsidR="00657816" w:rsidRPr="00C30D14">
              <w:rPr>
                <w:b/>
                <w:sz w:val="18"/>
                <w:szCs w:val="18"/>
              </w:rPr>
              <w:t xml:space="preserve"> </w:t>
            </w:r>
            <w:r w:rsidRPr="00C30D14">
              <w:rPr>
                <w:b/>
                <w:sz w:val="18"/>
                <w:szCs w:val="18"/>
              </w:rPr>
              <w:t xml:space="preserve">pro poskytování vzdělávání, kde jsou nedostatky identifikovány krajskou </w:t>
            </w:r>
            <w:r w:rsidRPr="00C30D14">
              <w:rPr>
                <w:b/>
                <w:sz w:val="18"/>
                <w:szCs w:val="18"/>
              </w:rPr>
              <w:lastRenderedPageBreak/>
              <w:t>hygienickou stanicí</w:t>
            </w:r>
            <w:r w:rsidR="004B0FBE">
              <w:rPr>
                <w:b/>
                <w:sz w:val="18"/>
                <w:szCs w:val="18"/>
              </w:rPr>
              <w:t xml:space="preserve"> </w:t>
            </w:r>
            <w:r w:rsidR="004B0FBE" w:rsidRPr="00E9391C">
              <w:rPr>
                <w:b/>
                <w:sz w:val="18"/>
                <w:szCs w:val="18"/>
              </w:rPr>
              <w:t>na základě výjimky z hygienických požadavků stanovených v § 7 odst. 1 zákona č. 258/2000 Sb., o ochraně veřejného zdraví a o změně některých souvisejících zákonů, ve znění pozdějších předpisů („zákon o ochraně veřejného zdraví“)</w:t>
            </w:r>
            <w:r w:rsidR="004B0FB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813E5F" w14:textId="77777777" w:rsidR="00C30D14" w:rsidRDefault="00C30D14" w:rsidP="00C30D14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lastRenderedPageBreak/>
              <w:t>Potřebnost</w:t>
            </w:r>
          </w:p>
          <w:p w14:paraId="3AC74CD0" w14:textId="7CB92D15" w:rsidR="00C30D14" w:rsidRPr="001A68BA" w:rsidRDefault="00C30D14" w:rsidP="00B0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8E5872" w14:textId="0CB2E04D" w:rsidR="00C30D14" w:rsidRPr="00DB1841" w:rsidRDefault="00C30D14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– </w:t>
            </w:r>
            <w:r w:rsidR="00A226E4" w:rsidRPr="00DB1841">
              <w:rPr>
                <w:sz w:val="18"/>
                <w:szCs w:val="18"/>
              </w:rPr>
              <w:t>Projekt je zaměřen na jednu z</w:t>
            </w:r>
            <w:r w:rsidR="001D1DB3">
              <w:rPr>
                <w:sz w:val="18"/>
                <w:szCs w:val="18"/>
              </w:rPr>
              <w:t> </w:t>
            </w:r>
            <w:r w:rsidR="00A226E4" w:rsidRPr="00DB1841">
              <w:rPr>
                <w:sz w:val="18"/>
                <w:szCs w:val="18"/>
              </w:rPr>
              <w:t xml:space="preserve">následujících možností: navýšení kapacity </w:t>
            </w:r>
            <w:r w:rsidR="009040DF">
              <w:rPr>
                <w:sz w:val="18"/>
                <w:szCs w:val="18"/>
              </w:rPr>
              <w:t>mateřské školy</w:t>
            </w:r>
            <w:r w:rsidR="00A226E4" w:rsidRPr="00DB1841">
              <w:rPr>
                <w:sz w:val="18"/>
                <w:szCs w:val="18"/>
              </w:rPr>
              <w:t xml:space="preserve">; vznik nové </w:t>
            </w:r>
            <w:r w:rsidR="009040DF">
              <w:rPr>
                <w:sz w:val="18"/>
                <w:szCs w:val="18"/>
              </w:rPr>
              <w:t>mateřské školy</w:t>
            </w:r>
            <w:r w:rsidR="00A226E4" w:rsidRPr="00DB1841">
              <w:rPr>
                <w:sz w:val="18"/>
                <w:szCs w:val="18"/>
              </w:rPr>
              <w:t xml:space="preserve">; zvyšování kvality podmínek v </w:t>
            </w:r>
            <w:r w:rsidR="009040DF">
              <w:rPr>
                <w:sz w:val="18"/>
                <w:szCs w:val="18"/>
              </w:rPr>
              <w:t>mateřské škole</w:t>
            </w:r>
            <w:r w:rsidR="009040DF" w:rsidRPr="00DB1841">
              <w:rPr>
                <w:sz w:val="18"/>
                <w:szCs w:val="18"/>
              </w:rPr>
              <w:t xml:space="preserve"> </w:t>
            </w:r>
            <w:r w:rsidR="00A226E4" w:rsidRPr="00DB1841">
              <w:rPr>
                <w:sz w:val="18"/>
                <w:szCs w:val="18"/>
              </w:rPr>
              <w:t xml:space="preserve">pro poskytování vzdělávání, kde jsou </w:t>
            </w:r>
            <w:r w:rsidR="00A226E4" w:rsidRPr="00DB1841">
              <w:rPr>
                <w:sz w:val="18"/>
                <w:szCs w:val="18"/>
              </w:rPr>
              <w:lastRenderedPageBreak/>
              <w:t>nedostatky identifikovány krajskou hygienickou stanicí</w:t>
            </w:r>
            <w:r w:rsidR="004B0FBE">
              <w:rPr>
                <w:sz w:val="18"/>
                <w:szCs w:val="18"/>
              </w:rPr>
              <w:t xml:space="preserve"> </w:t>
            </w:r>
            <w:r w:rsidR="004B0FBE" w:rsidRPr="00E9391C">
              <w:rPr>
                <w:sz w:val="18"/>
                <w:szCs w:val="18"/>
              </w:rPr>
              <w:t>na základě výjimky z hygienických požadavků stanovených v § 7 odst. 1 zákona č. 258/2000 Sb., o ochraně veřejného zdraví a o změně některých souvisejících zákonů, ve znění pozdějších předpisů („zákon o ochraně veřejného zdraví“)</w:t>
            </w:r>
            <w:r w:rsidR="00A226E4" w:rsidRPr="00DB1841">
              <w:rPr>
                <w:sz w:val="18"/>
                <w:szCs w:val="18"/>
              </w:rPr>
              <w:t>.</w:t>
            </w:r>
          </w:p>
          <w:p w14:paraId="3D13D44D" w14:textId="79CB409D" w:rsidR="00C30D14" w:rsidRDefault="00C30D14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 –</w:t>
            </w:r>
            <w:r w:rsidRPr="00DB1841">
              <w:t xml:space="preserve"> </w:t>
            </w:r>
            <w:r w:rsidR="00A226E4" w:rsidRPr="00DB1841">
              <w:rPr>
                <w:sz w:val="18"/>
                <w:szCs w:val="18"/>
              </w:rPr>
              <w:t xml:space="preserve">Projekt není zaměřen </w:t>
            </w:r>
            <w:r w:rsidR="00DF044E">
              <w:rPr>
                <w:sz w:val="18"/>
                <w:szCs w:val="18"/>
              </w:rPr>
              <w:t xml:space="preserve">ani </w:t>
            </w:r>
            <w:r w:rsidR="00A226E4" w:rsidRPr="00DB1841">
              <w:rPr>
                <w:sz w:val="18"/>
                <w:szCs w:val="18"/>
              </w:rPr>
              <w:t>na jednu z</w:t>
            </w:r>
            <w:r w:rsidR="001D1DB3">
              <w:rPr>
                <w:sz w:val="18"/>
                <w:szCs w:val="18"/>
              </w:rPr>
              <w:t> </w:t>
            </w:r>
            <w:r w:rsidR="00A226E4" w:rsidRPr="00DB1841">
              <w:rPr>
                <w:sz w:val="18"/>
                <w:szCs w:val="18"/>
              </w:rPr>
              <w:t xml:space="preserve">následujících možností: navýšení kapacity MŠ; vznik nové </w:t>
            </w:r>
            <w:r w:rsidR="009040DF">
              <w:rPr>
                <w:sz w:val="18"/>
                <w:szCs w:val="18"/>
              </w:rPr>
              <w:t>mateřské školy</w:t>
            </w:r>
            <w:r w:rsidR="00A226E4" w:rsidRPr="00DB1841">
              <w:rPr>
                <w:sz w:val="18"/>
                <w:szCs w:val="18"/>
              </w:rPr>
              <w:t xml:space="preserve">; zvyšování kvality podmínek v </w:t>
            </w:r>
            <w:r w:rsidR="009040DF">
              <w:rPr>
                <w:sz w:val="18"/>
                <w:szCs w:val="18"/>
              </w:rPr>
              <w:t xml:space="preserve">mateřské škole </w:t>
            </w:r>
            <w:r w:rsidR="00A226E4" w:rsidRPr="00DB1841">
              <w:rPr>
                <w:sz w:val="18"/>
                <w:szCs w:val="18"/>
              </w:rPr>
              <w:t>pro poskytování vzdělávání, kde jsou nedostatky identifikovány krajskou hygienickou stanicí</w:t>
            </w:r>
            <w:r w:rsidR="004B0FBE" w:rsidRPr="00E9391C">
              <w:rPr>
                <w:sz w:val="18"/>
                <w:szCs w:val="18"/>
              </w:rPr>
              <w:t xml:space="preserve"> na základě výjimky z hygienických požadavků stanovených v § 7 odst. 1 zákona č. 258/2000 Sb., o ochraně veřejného zdraví a o změně některých souvisejících zákonů, ve znění pozdějších předpisů („zákon o ochraně veřejného zdraví“)</w:t>
            </w:r>
            <w:r w:rsidR="00A226E4" w:rsidRPr="00DB1841">
              <w:rPr>
                <w:sz w:val="18"/>
                <w:szCs w:val="18"/>
              </w:rPr>
              <w:t>.</w:t>
            </w:r>
          </w:p>
          <w:p w14:paraId="0ADA8FF2" w14:textId="5B9488A5" w:rsidR="002B68D2" w:rsidRPr="00DB1841" w:rsidRDefault="002B68D2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9739F8">
              <w:rPr>
                <w:sz w:val="18"/>
                <w:szCs w:val="18"/>
              </w:rPr>
              <w:t>NERELEVANTNÍ – Projekt není zaměřen na mateřskou školu dle</w:t>
            </w:r>
            <w:r>
              <w:rPr>
                <w:sz w:val="18"/>
                <w:szCs w:val="18"/>
              </w:rPr>
              <w:t xml:space="preserve"> školského zákona.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00CBBDA" w14:textId="77777777" w:rsidR="00C30D14" w:rsidRPr="009040DF" w:rsidRDefault="00C30D14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062C94C8" w14:textId="77777777" w:rsidR="0019403C" w:rsidRDefault="00E47BAF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1073A351" w14:textId="5BFF1878" w:rsidR="00A226E4" w:rsidRPr="009040DF" w:rsidRDefault="00A226E4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Rejstřík škol a školských zařízení</w:t>
            </w:r>
          </w:p>
          <w:p w14:paraId="7DD0FC38" w14:textId="770FD2EC" w:rsidR="00C30D14" w:rsidRDefault="007F5F25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040DF">
              <w:rPr>
                <w:rFonts w:cs="Arial"/>
                <w:sz w:val="18"/>
                <w:szCs w:val="18"/>
              </w:rPr>
              <w:t>Rozhodnutí krajské hygienické stanice</w:t>
            </w:r>
          </w:p>
        </w:tc>
      </w:tr>
      <w:bookmarkEnd w:id="0"/>
      <w:tr w:rsidR="005E169E" w:rsidRPr="0096318C" w14:paraId="16C8B1D8" w14:textId="77777777" w:rsidTr="00DB1841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AC5969" w14:textId="2345B502" w:rsidR="005E169E" w:rsidRPr="0076042D" w:rsidRDefault="008857B5" w:rsidP="00B05FAA">
            <w:pPr>
              <w:jc w:val="left"/>
              <w:rPr>
                <w:b/>
                <w:sz w:val="18"/>
                <w:szCs w:val="18"/>
              </w:rPr>
            </w:pPr>
            <w:r w:rsidRPr="0076042D">
              <w:rPr>
                <w:b/>
                <w:sz w:val="18"/>
                <w:szCs w:val="18"/>
              </w:rPr>
              <w:t>Předmětem realizace projektu je navýšení stávající kapacity dětské skupiny minimálně o 10 míst nebo je předmětem realizace projektu vznik nové dětské skupiny s kapacitou minimálně 1</w:t>
            </w:r>
            <w:r w:rsidR="001F067D">
              <w:rPr>
                <w:b/>
                <w:sz w:val="18"/>
                <w:szCs w:val="18"/>
              </w:rPr>
              <w:t>3</w:t>
            </w:r>
            <w:r w:rsidRPr="0076042D">
              <w:rPr>
                <w:b/>
                <w:sz w:val="18"/>
                <w:szCs w:val="18"/>
              </w:rPr>
              <w:t xml:space="preserve"> míst. 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4EF141F" w14:textId="77777777" w:rsidR="005E169E" w:rsidRPr="001A68BA" w:rsidRDefault="005E169E" w:rsidP="00C85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EDF004" w14:textId="5FF3A467" w:rsidR="005E169E" w:rsidRPr="008857B5" w:rsidRDefault="005E169E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– </w:t>
            </w:r>
            <w:r w:rsidR="008857B5" w:rsidRPr="008857B5">
              <w:rPr>
                <w:sz w:val="18"/>
                <w:szCs w:val="18"/>
              </w:rPr>
              <w:t>Předmětem realizace projektu je navýšení stávající kapacity dětské skupiny minimálně o 10 míst nebo je předmětem realizace projektu vznik nové dětské skupiny s kapacitou minimálně 1</w:t>
            </w:r>
            <w:r w:rsidR="001F067D">
              <w:rPr>
                <w:sz w:val="18"/>
                <w:szCs w:val="18"/>
              </w:rPr>
              <w:t>3</w:t>
            </w:r>
            <w:r w:rsidR="008857B5" w:rsidRPr="008857B5">
              <w:rPr>
                <w:sz w:val="18"/>
                <w:szCs w:val="18"/>
              </w:rPr>
              <w:t xml:space="preserve"> míst.</w:t>
            </w:r>
          </w:p>
          <w:p w14:paraId="2E1DC8E8" w14:textId="3939E2A9" w:rsidR="005E169E" w:rsidRPr="008857B5" w:rsidRDefault="005E169E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8857B5">
              <w:rPr>
                <w:sz w:val="18"/>
                <w:szCs w:val="18"/>
              </w:rPr>
              <w:t>NE –</w:t>
            </w:r>
            <w:r w:rsidRPr="008857B5">
              <w:t xml:space="preserve"> </w:t>
            </w:r>
            <w:r w:rsidR="008857B5" w:rsidRPr="008857B5">
              <w:rPr>
                <w:sz w:val="18"/>
                <w:szCs w:val="18"/>
              </w:rPr>
              <w:t>Předmětem realizace projektu není navýšení stávající kapacity dětské skupiny minimálně o 10 míst nebo předmětem realizace projektu není vznik nové dětské skupiny s kapacitou minimálně 1</w:t>
            </w:r>
            <w:r w:rsidR="001F067D">
              <w:rPr>
                <w:sz w:val="18"/>
                <w:szCs w:val="18"/>
              </w:rPr>
              <w:t>3</w:t>
            </w:r>
            <w:r w:rsidR="008857B5" w:rsidRPr="008857B5">
              <w:rPr>
                <w:sz w:val="18"/>
                <w:szCs w:val="18"/>
              </w:rPr>
              <w:t xml:space="preserve"> míst.</w:t>
            </w:r>
          </w:p>
          <w:p w14:paraId="52E3B038" w14:textId="7EB1891F" w:rsidR="005E169E" w:rsidRPr="00DB1841" w:rsidRDefault="005E169E" w:rsidP="00B05FAA">
            <w:pPr>
              <w:spacing w:before="0"/>
              <w:jc w:val="left"/>
              <w:rPr>
                <w:sz w:val="18"/>
                <w:szCs w:val="18"/>
              </w:rPr>
            </w:pPr>
            <w:r w:rsidRPr="009739F8">
              <w:rPr>
                <w:sz w:val="18"/>
                <w:szCs w:val="18"/>
              </w:rPr>
              <w:t xml:space="preserve">NERELEVANTNÍ – Projekt není zaměřen na </w:t>
            </w:r>
            <w:r w:rsidR="00657816">
              <w:rPr>
                <w:sz w:val="18"/>
                <w:szCs w:val="18"/>
              </w:rPr>
              <w:t xml:space="preserve">dětskou skupinu </w:t>
            </w:r>
            <w:r w:rsidR="00657816" w:rsidRPr="00DB1841">
              <w:rPr>
                <w:sz w:val="18"/>
                <w:szCs w:val="18"/>
              </w:rPr>
              <w:t>dle zákona</w:t>
            </w:r>
            <w:r w:rsidR="00657816">
              <w:rPr>
                <w:sz w:val="18"/>
                <w:szCs w:val="18"/>
              </w:rPr>
              <w:t xml:space="preserve"> č. 247/2014 Sb.</w:t>
            </w:r>
            <w:r w:rsidR="00657816" w:rsidRPr="00DB18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6CB3753" w14:textId="77777777" w:rsidR="005E169E" w:rsidRPr="00396A5D" w:rsidRDefault="005E169E" w:rsidP="005E169E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0392DE91" w14:textId="77777777" w:rsidR="00DC5FBA" w:rsidRDefault="00E47BAF" w:rsidP="00DC5FB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03EC2EB6" w14:textId="75100B6A" w:rsidR="005E169E" w:rsidRPr="00DC5FBA" w:rsidRDefault="005E169E" w:rsidP="00DC5FB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C5FBA">
              <w:rPr>
                <w:rFonts w:cs="Arial"/>
                <w:sz w:val="18"/>
                <w:szCs w:val="18"/>
              </w:rPr>
              <w:t>Evidence dětských skupin</w:t>
            </w:r>
          </w:p>
        </w:tc>
      </w:tr>
      <w:tr w:rsidR="00C85FCF" w:rsidRPr="0096318C" w14:paraId="0D3DA655" w14:textId="77777777" w:rsidTr="00B05FAA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D7F7093" w14:textId="74272724" w:rsidR="00C85FCF" w:rsidRPr="00D67F99" w:rsidRDefault="00C85FCF" w:rsidP="00B05FAA">
            <w:pPr>
              <w:jc w:val="left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Předmětem realizace projektu je navýšení stávající kapacity mate</w:t>
            </w:r>
            <w:r w:rsidR="00D47B88">
              <w:rPr>
                <w:b/>
                <w:sz w:val="18"/>
                <w:szCs w:val="18"/>
              </w:rPr>
              <w:t xml:space="preserve">řské školy minimálně o </w:t>
            </w:r>
            <w:r w:rsidR="000C1AA8">
              <w:rPr>
                <w:b/>
                <w:sz w:val="18"/>
                <w:szCs w:val="18"/>
              </w:rPr>
              <w:t>1</w:t>
            </w:r>
            <w:r w:rsidR="000D146F">
              <w:rPr>
                <w:b/>
                <w:sz w:val="18"/>
                <w:szCs w:val="18"/>
              </w:rPr>
              <w:t>0</w:t>
            </w:r>
            <w:r w:rsidR="00D47B88">
              <w:rPr>
                <w:b/>
                <w:sz w:val="18"/>
                <w:szCs w:val="18"/>
              </w:rPr>
              <w:t xml:space="preserve"> míst n</w:t>
            </w:r>
            <w:r>
              <w:rPr>
                <w:b/>
                <w:sz w:val="18"/>
                <w:szCs w:val="18"/>
              </w:rPr>
              <w:t xml:space="preserve">ebo </w:t>
            </w:r>
            <w:r w:rsidR="006542C9">
              <w:rPr>
                <w:b/>
                <w:sz w:val="18"/>
                <w:szCs w:val="18"/>
              </w:rPr>
              <w:t xml:space="preserve">je </w:t>
            </w:r>
            <w:r>
              <w:rPr>
                <w:b/>
                <w:sz w:val="18"/>
                <w:szCs w:val="18"/>
              </w:rPr>
              <w:t>p</w:t>
            </w:r>
            <w:r w:rsidRPr="00101DD7">
              <w:rPr>
                <w:b/>
                <w:sz w:val="18"/>
                <w:szCs w:val="18"/>
              </w:rPr>
              <w:t xml:space="preserve">ředmětem realizace projektu </w:t>
            </w:r>
            <w:r>
              <w:rPr>
                <w:b/>
                <w:sz w:val="18"/>
                <w:szCs w:val="18"/>
              </w:rPr>
              <w:t xml:space="preserve">vznik nové mateřské školy s kapacitou minimálně </w:t>
            </w:r>
            <w:r w:rsidR="000C1AA8">
              <w:rPr>
                <w:b/>
                <w:sz w:val="18"/>
                <w:szCs w:val="18"/>
              </w:rPr>
              <w:t>1</w:t>
            </w:r>
            <w:r w:rsidR="001F067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míst.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BE25B4" w14:textId="77777777" w:rsidR="00C85FCF" w:rsidRDefault="00C85FCF" w:rsidP="00C85FCF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  <w:p w14:paraId="1D98C871" w14:textId="77777777" w:rsidR="00C85FCF" w:rsidRDefault="00C85FCF" w:rsidP="00C85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  <w:p w14:paraId="2D0EA4A6" w14:textId="3A750EFF" w:rsidR="00C85FCF" w:rsidRDefault="00C85FCF" w:rsidP="00C85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DD32FE8" w14:textId="11BF3C47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ANO –</w:t>
            </w:r>
            <w:r w:rsidR="00D47B88" w:rsidRPr="00DB1841">
              <w:t xml:space="preserve"> </w:t>
            </w:r>
            <w:r w:rsidR="00D47B88" w:rsidRPr="00DB1841">
              <w:rPr>
                <w:sz w:val="18"/>
                <w:szCs w:val="18"/>
              </w:rPr>
              <w:t xml:space="preserve">Předmětem realizace projektu je navýšení stávající kapacity mateřské školy minimálně o </w:t>
            </w:r>
            <w:r w:rsidR="000C1AA8">
              <w:rPr>
                <w:sz w:val="18"/>
                <w:szCs w:val="18"/>
              </w:rPr>
              <w:t>1</w:t>
            </w:r>
            <w:r w:rsidR="000D146F">
              <w:rPr>
                <w:sz w:val="18"/>
                <w:szCs w:val="18"/>
              </w:rPr>
              <w:t>0</w:t>
            </w:r>
            <w:r w:rsidR="00D47B88" w:rsidRPr="00DB1841">
              <w:rPr>
                <w:sz w:val="18"/>
                <w:szCs w:val="18"/>
              </w:rPr>
              <w:t xml:space="preserve"> míst nebo</w:t>
            </w:r>
            <w:r w:rsidR="006542C9" w:rsidRPr="00DB1841">
              <w:rPr>
                <w:sz w:val="18"/>
                <w:szCs w:val="18"/>
              </w:rPr>
              <w:t xml:space="preserve"> je</w:t>
            </w:r>
            <w:r w:rsidR="00D47B88" w:rsidRPr="00DB1841">
              <w:rPr>
                <w:sz w:val="18"/>
                <w:szCs w:val="18"/>
              </w:rPr>
              <w:t xml:space="preserve"> předmětem realizace projektu vznik nové mateřské školy s kapacitou minimálně </w:t>
            </w:r>
            <w:r w:rsidR="00341E71">
              <w:rPr>
                <w:sz w:val="18"/>
                <w:szCs w:val="18"/>
              </w:rPr>
              <w:t>1</w:t>
            </w:r>
            <w:r w:rsidR="001F067D">
              <w:rPr>
                <w:sz w:val="18"/>
                <w:szCs w:val="18"/>
              </w:rPr>
              <w:t>3</w:t>
            </w:r>
            <w:r w:rsidR="00341E71" w:rsidRPr="00DB1841">
              <w:rPr>
                <w:sz w:val="18"/>
                <w:szCs w:val="18"/>
              </w:rPr>
              <w:t xml:space="preserve"> </w:t>
            </w:r>
            <w:r w:rsidR="00D47B88" w:rsidRPr="00DB1841">
              <w:rPr>
                <w:sz w:val="18"/>
                <w:szCs w:val="18"/>
              </w:rPr>
              <w:t xml:space="preserve">míst.  </w:t>
            </w:r>
          </w:p>
          <w:p w14:paraId="6A1BDF21" w14:textId="4CD99522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NE – </w:t>
            </w:r>
            <w:r w:rsidR="00D47B88" w:rsidRPr="00DB1841">
              <w:rPr>
                <w:sz w:val="18"/>
                <w:szCs w:val="18"/>
              </w:rPr>
              <w:t xml:space="preserve">Předmětem realizace projektu není navýšení stávající kapacity mateřské školy minimálně o </w:t>
            </w:r>
            <w:r w:rsidR="000C1AA8">
              <w:rPr>
                <w:sz w:val="18"/>
                <w:szCs w:val="18"/>
              </w:rPr>
              <w:t>1</w:t>
            </w:r>
            <w:r w:rsidR="000D146F">
              <w:rPr>
                <w:sz w:val="18"/>
                <w:szCs w:val="18"/>
              </w:rPr>
              <w:t>0</w:t>
            </w:r>
            <w:r w:rsidR="00D47B88" w:rsidRPr="00DB1841">
              <w:rPr>
                <w:sz w:val="18"/>
                <w:szCs w:val="18"/>
              </w:rPr>
              <w:t xml:space="preserve"> míst nebo předmětem realizace projektu není vznik nové mateřské školy s kapacitou minimálně </w:t>
            </w:r>
            <w:r w:rsidR="00341E71">
              <w:rPr>
                <w:sz w:val="18"/>
                <w:szCs w:val="18"/>
              </w:rPr>
              <w:t>1</w:t>
            </w:r>
            <w:r w:rsidR="001F067D">
              <w:rPr>
                <w:sz w:val="18"/>
                <w:szCs w:val="18"/>
              </w:rPr>
              <w:t>3</w:t>
            </w:r>
            <w:r w:rsidR="00341E71" w:rsidRPr="00DB1841">
              <w:rPr>
                <w:sz w:val="18"/>
                <w:szCs w:val="18"/>
              </w:rPr>
              <w:t xml:space="preserve"> </w:t>
            </w:r>
            <w:r w:rsidR="00D47B88" w:rsidRPr="00DB1841">
              <w:rPr>
                <w:sz w:val="18"/>
                <w:szCs w:val="18"/>
              </w:rPr>
              <w:t xml:space="preserve">míst.  </w:t>
            </w:r>
          </w:p>
          <w:p w14:paraId="25CF47B4" w14:textId="75767348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bCs/>
                <w:sz w:val="18"/>
                <w:szCs w:val="18"/>
              </w:rPr>
              <w:t xml:space="preserve">NERELEVANTNÍ </w:t>
            </w:r>
            <w:r w:rsidRPr="00DB1841">
              <w:rPr>
                <w:sz w:val="18"/>
                <w:szCs w:val="18"/>
              </w:rPr>
              <w:t xml:space="preserve">– Projekt </w:t>
            </w:r>
            <w:r w:rsidR="007F5F25" w:rsidRPr="00DB1841">
              <w:rPr>
                <w:sz w:val="18"/>
                <w:szCs w:val="18"/>
              </w:rPr>
              <w:t>je zaměřen na zvyšování kvality podmínek v mateřské škole pro poskytování vzdělávání, kde jsou nedostatky identifikovány krajskou hygienickou stanicí, rozsah případného navýšení kapacity není rozhodující</w:t>
            </w:r>
            <w:r w:rsidR="00DE12D9">
              <w:rPr>
                <w:sz w:val="18"/>
                <w:szCs w:val="18"/>
              </w:rPr>
              <w:t>;</w:t>
            </w:r>
            <w:r w:rsidR="002B68D2">
              <w:rPr>
                <w:sz w:val="18"/>
                <w:szCs w:val="18"/>
              </w:rPr>
              <w:t xml:space="preserve"> nebo p</w:t>
            </w:r>
            <w:r w:rsidR="002B68D2" w:rsidRPr="009739F8">
              <w:rPr>
                <w:sz w:val="18"/>
                <w:szCs w:val="18"/>
              </w:rPr>
              <w:t xml:space="preserve">rojekt není zaměřen na </w:t>
            </w:r>
            <w:r w:rsidR="002B68D2" w:rsidRPr="00C61155">
              <w:rPr>
                <w:sz w:val="18"/>
                <w:szCs w:val="18"/>
              </w:rPr>
              <w:t>mateřskou školu</w:t>
            </w:r>
            <w:r w:rsidR="002B68D2" w:rsidRPr="009739F8">
              <w:rPr>
                <w:sz w:val="18"/>
                <w:szCs w:val="18"/>
              </w:rPr>
              <w:t xml:space="preserve"> dle</w:t>
            </w:r>
            <w:r w:rsidR="002B68D2">
              <w:rPr>
                <w:sz w:val="18"/>
                <w:szCs w:val="18"/>
              </w:rPr>
              <w:t xml:space="preserve"> školského zákona.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3A7C10" w14:textId="21057C89" w:rsidR="003A5F26" w:rsidRPr="00DB1841" w:rsidRDefault="00C85FCF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1A68BA">
              <w:rPr>
                <w:rFonts w:cs="Arial"/>
                <w:sz w:val="18"/>
                <w:szCs w:val="18"/>
              </w:rPr>
              <w:t>ádost o podporu</w:t>
            </w:r>
          </w:p>
          <w:p w14:paraId="67F68EE3" w14:textId="77777777" w:rsidR="0019403C" w:rsidRPr="00185874" w:rsidRDefault="00E47BAF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  <w:p w14:paraId="1BFE7E3D" w14:textId="7B6CB2ED" w:rsidR="00C85FCF" w:rsidRDefault="00C85FCF" w:rsidP="00B05FAA">
            <w:pPr>
              <w:pStyle w:val="Odstavecseseznamem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05FAA">
              <w:rPr>
                <w:rFonts w:cs="Arial"/>
                <w:sz w:val="18"/>
                <w:szCs w:val="18"/>
              </w:rPr>
              <w:t>Rejstřík škol a školských zařízení</w:t>
            </w:r>
          </w:p>
        </w:tc>
      </w:tr>
      <w:tr w:rsidR="00C85FCF" w:rsidRPr="0096318C" w14:paraId="53A5B2D0" w14:textId="77777777" w:rsidTr="00DB1841">
        <w:trPr>
          <w:trHeight w:val="413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E95FEC" w14:textId="7035C034" w:rsidR="00C85FCF" w:rsidRPr="00526CFE" w:rsidRDefault="006C7F13" w:rsidP="00B05FAA">
            <w:pPr>
              <w:jc w:val="left"/>
              <w:rPr>
                <w:b/>
                <w:sz w:val="18"/>
                <w:szCs w:val="18"/>
              </w:rPr>
            </w:pPr>
            <w:r w:rsidRPr="009C3BD3">
              <w:rPr>
                <w:b/>
                <w:bCs/>
                <w:sz w:val="18"/>
                <w:szCs w:val="18"/>
              </w:rPr>
              <w:t>Projekt prokazatelně řeší nedostatek kapacit v území.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11BE66" w14:textId="622D7A73" w:rsidR="00C85FCF" w:rsidRDefault="00C85FCF" w:rsidP="00B05FAA">
            <w:pPr>
              <w:jc w:val="center"/>
              <w:rPr>
                <w:sz w:val="18"/>
                <w:szCs w:val="18"/>
              </w:rPr>
            </w:pPr>
            <w:r w:rsidRPr="001A68BA">
              <w:rPr>
                <w:sz w:val="18"/>
                <w:szCs w:val="18"/>
              </w:rPr>
              <w:t>Potřebnost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D45E095" w14:textId="05BF72B6" w:rsidR="00C85FCF" w:rsidRDefault="006C7F13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6C7F13">
              <w:rPr>
                <w:sz w:val="18"/>
                <w:szCs w:val="18"/>
              </w:rPr>
              <w:t xml:space="preserve">ANO </w:t>
            </w:r>
            <w:r w:rsidR="00C71A0D" w:rsidRPr="00DB1841">
              <w:rPr>
                <w:sz w:val="18"/>
                <w:szCs w:val="18"/>
              </w:rPr>
              <w:t>–</w:t>
            </w:r>
            <w:r w:rsidRPr="006C7F13">
              <w:rPr>
                <w:sz w:val="18"/>
                <w:szCs w:val="18"/>
              </w:rPr>
              <w:t xml:space="preserve"> projekt prokazatelně řeší nedostatek kapacit v území.</w:t>
            </w:r>
            <w:r w:rsidRPr="006C7F13">
              <w:rPr>
                <w:sz w:val="18"/>
                <w:szCs w:val="18"/>
              </w:rPr>
              <w:cr/>
              <w:t xml:space="preserve">NE </w:t>
            </w:r>
            <w:r w:rsidR="00C71A0D" w:rsidRPr="00DB1841">
              <w:rPr>
                <w:sz w:val="18"/>
                <w:szCs w:val="18"/>
              </w:rPr>
              <w:t>–</w:t>
            </w:r>
            <w:r w:rsidRPr="006C7F13">
              <w:rPr>
                <w:sz w:val="18"/>
                <w:szCs w:val="18"/>
              </w:rPr>
              <w:t xml:space="preserve"> projekt neřeší nedostatek kapacit v</w:t>
            </w:r>
            <w:r w:rsidR="009F528A">
              <w:rPr>
                <w:sz w:val="18"/>
                <w:szCs w:val="18"/>
              </w:rPr>
              <w:t> </w:t>
            </w:r>
            <w:r w:rsidRPr="006C7F13">
              <w:rPr>
                <w:sz w:val="18"/>
                <w:szCs w:val="18"/>
              </w:rPr>
              <w:t>území.</w:t>
            </w:r>
          </w:p>
          <w:p w14:paraId="13C2047B" w14:textId="136E87A2" w:rsidR="00A04B5E" w:rsidRPr="00DB1841" w:rsidRDefault="00A04B5E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NERELEVANTNÍ – Projekt je zaměřen na zvyšování kvality podmínek v mateřské škole pro poskytování vzdělávání, kde jsou nedostatky identifiková</w:t>
            </w:r>
            <w:r>
              <w:rPr>
                <w:sz w:val="18"/>
                <w:szCs w:val="18"/>
              </w:rPr>
              <w:t>ny krajskou hygienickou stanicí.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8EB1AD9" w14:textId="6837E685" w:rsidR="003A5F26" w:rsidRDefault="00C85FCF" w:rsidP="00C85FCF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D246E0">
              <w:rPr>
                <w:rFonts w:cs="Arial"/>
                <w:sz w:val="18"/>
                <w:szCs w:val="18"/>
              </w:rPr>
              <w:t xml:space="preserve">ádost </w:t>
            </w:r>
            <w:r>
              <w:rPr>
                <w:rFonts w:cs="Arial"/>
                <w:sz w:val="18"/>
                <w:szCs w:val="18"/>
              </w:rPr>
              <w:t>o podporu</w:t>
            </w:r>
          </w:p>
          <w:p w14:paraId="1532A9B8" w14:textId="3575F330" w:rsidR="00C85FCF" w:rsidRDefault="006C7F13" w:rsidP="00B05FAA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Podklady pro hodnocení</w:t>
            </w:r>
          </w:p>
        </w:tc>
      </w:tr>
      <w:tr w:rsidR="00C85FCF" w:rsidRPr="0096318C" w14:paraId="1E77238C" w14:textId="77777777" w:rsidTr="00DB1841">
        <w:trPr>
          <w:trHeight w:val="558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69E77FD" w14:textId="132F1313" w:rsidR="00C85FCF" w:rsidRPr="00980094" w:rsidRDefault="00C85FCF" w:rsidP="00B05FA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 projekt</w:t>
            </w:r>
            <w:r w:rsidR="001F2252">
              <w:rPr>
                <w:b/>
                <w:bCs/>
                <w:sz w:val="18"/>
                <w:szCs w:val="18"/>
              </w:rPr>
              <w:t>u</w:t>
            </w:r>
            <w:r>
              <w:rPr>
                <w:b/>
                <w:bCs/>
                <w:sz w:val="18"/>
                <w:szCs w:val="18"/>
              </w:rPr>
              <w:t xml:space="preserve"> na navýšení kapacity </w:t>
            </w:r>
            <w:r w:rsidR="006B5F98">
              <w:rPr>
                <w:b/>
                <w:bCs/>
                <w:sz w:val="18"/>
                <w:szCs w:val="18"/>
              </w:rPr>
              <w:t xml:space="preserve">mateřské školy </w:t>
            </w:r>
            <w:r w:rsidR="007F5F25">
              <w:rPr>
                <w:b/>
                <w:bCs/>
                <w:sz w:val="18"/>
                <w:szCs w:val="18"/>
              </w:rPr>
              <w:t xml:space="preserve">nebo vznik nové </w:t>
            </w:r>
            <w:r w:rsidR="006B5F98">
              <w:rPr>
                <w:b/>
                <w:bCs/>
                <w:sz w:val="18"/>
                <w:szCs w:val="18"/>
              </w:rPr>
              <w:t xml:space="preserve">mateřské školy </w:t>
            </w:r>
            <w:r>
              <w:rPr>
                <w:b/>
                <w:bCs/>
                <w:sz w:val="18"/>
                <w:szCs w:val="18"/>
              </w:rPr>
              <w:t xml:space="preserve">je </w:t>
            </w:r>
            <w:r w:rsidR="006F3286">
              <w:rPr>
                <w:b/>
                <w:bCs/>
                <w:sz w:val="18"/>
                <w:szCs w:val="18"/>
              </w:rPr>
              <w:t>15 - 30</w:t>
            </w:r>
            <w:r>
              <w:rPr>
                <w:b/>
                <w:bCs/>
                <w:sz w:val="18"/>
                <w:szCs w:val="18"/>
              </w:rPr>
              <w:t xml:space="preserve"> % nově vzniklé kapacity určeno pro děti do 3 let věku.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7EEE30" w14:textId="77777777" w:rsidR="00C85FCF" w:rsidRDefault="00C85FCF" w:rsidP="00C85FCF">
            <w:pPr>
              <w:pStyle w:val="Odstavecseseznamem"/>
              <w:spacing w:before="120"/>
              <w:ind w:left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Efektivnost</w:t>
            </w:r>
            <w:r>
              <w:rPr>
                <w:sz w:val="18"/>
                <w:szCs w:val="18"/>
              </w:rPr>
              <w:t xml:space="preserve"> </w:t>
            </w:r>
          </w:p>
          <w:p w14:paraId="186E03FF" w14:textId="6BE87172" w:rsidR="00C85FCF" w:rsidRDefault="00C85FCF" w:rsidP="00C85FCF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7E6520" w14:textId="646159EE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ANO – U projekt</w:t>
            </w:r>
            <w:r w:rsidR="001F2252" w:rsidRPr="00DB1841">
              <w:rPr>
                <w:sz w:val="18"/>
                <w:szCs w:val="18"/>
              </w:rPr>
              <w:t>u</w:t>
            </w:r>
            <w:r w:rsidRPr="00DB1841">
              <w:rPr>
                <w:sz w:val="18"/>
                <w:szCs w:val="18"/>
              </w:rPr>
              <w:t xml:space="preserve"> na navýšení kapacity </w:t>
            </w:r>
            <w:r w:rsidR="006B5F98">
              <w:rPr>
                <w:sz w:val="18"/>
                <w:szCs w:val="18"/>
              </w:rPr>
              <w:t>mateřské školy</w:t>
            </w:r>
            <w:r w:rsidR="006B5F98" w:rsidRPr="00DB1841">
              <w:rPr>
                <w:sz w:val="18"/>
                <w:szCs w:val="18"/>
              </w:rPr>
              <w:t xml:space="preserve"> </w:t>
            </w:r>
            <w:r w:rsidR="007F5F25" w:rsidRPr="00DB1841">
              <w:rPr>
                <w:sz w:val="18"/>
                <w:szCs w:val="18"/>
              </w:rPr>
              <w:t>nebo vznik nové</w:t>
            </w:r>
            <w:r w:rsidR="006B5F98">
              <w:rPr>
                <w:sz w:val="18"/>
                <w:szCs w:val="18"/>
              </w:rPr>
              <w:t xml:space="preserve"> mateřské školy</w:t>
            </w:r>
            <w:r w:rsidR="006B5F98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 xml:space="preserve">je </w:t>
            </w:r>
            <w:r w:rsidR="006F3286" w:rsidRPr="00DB1841">
              <w:rPr>
                <w:sz w:val="18"/>
                <w:szCs w:val="18"/>
              </w:rPr>
              <w:t>15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>-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>30</w:t>
            </w:r>
            <w:r w:rsidRPr="00DB1841">
              <w:rPr>
                <w:sz w:val="18"/>
                <w:szCs w:val="18"/>
              </w:rPr>
              <w:t xml:space="preserve"> % nově vzniklé kapacit</w:t>
            </w:r>
            <w:r w:rsidR="00D47B88" w:rsidRPr="00DB1841">
              <w:rPr>
                <w:sz w:val="18"/>
                <w:szCs w:val="18"/>
              </w:rPr>
              <w:t>y určeno pro děti do 3 let věku, n</w:t>
            </w:r>
            <w:r w:rsidRPr="00DB1841">
              <w:rPr>
                <w:sz w:val="18"/>
                <w:szCs w:val="18"/>
              </w:rPr>
              <w:t>ebo díky realizaci projekt</w:t>
            </w:r>
            <w:r w:rsidR="001F2252" w:rsidRPr="00DB1841">
              <w:rPr>
                <w:sz w:val="18"/>
                <w:szCs w:val="18"/>
              </w:rPr>
              <w:t>u</w:t>
            </w:r>
            <w:r w:rsidRPr="00DB1841">
              <w:rPr>
                <w:sz w:val="18"/>
                <w:szCs w:val="18"/>
              </w:rPr>
              <w:t xml:space="preserve"> a změnám v </w:t>
            </w:r>
            <w:r w:rsidR="006B5F98">
              <w:rPr>
                <w:sz w:val="18"/>
                <w:szCs w:val="18"/>
              </w:rPr>
              <w:t>mateřské škole</w:t>
            </w:r>
            <w:r w:rsidR="006B5F98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 xml:space="preserve">došlo k vytvoření míst pro děti do 3 let věku, počet takto vytvořených míst odpovídá </w:t>
            </w:r>
            <w:r w:rsidR="006F3286" w:rsidRPr="00DB1841">
              <w:rPr>
                <w:sz w:val="18"/>
                <w:szCs w:val="18"/>
              </w:rPr>
              <w:t>15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>-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 xml:space="preserve">30 % </w:t>
            </w:r>
            <w:r w:rsidRPr="00DB1841">
              <w:rPr>
                <w:sz w:val="18"/>
                <w:szCs w:val="18"/>
              </w:rPr>
              <w:t xml:space="preserve">navýšené kapacity.  </w:t>
            </w:r>
          </w:p>
          <w:p w14:paraId="09AD544B" w14:textId="1953C1AA" w:rsidR="00C85FCF" w:rsidRPr="00DB1841" w:rsidRDefault="00C85FCF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 –</w:t>
            </w:r>
            <w:r w:rsidRPr="00DB1841">
              <w:t xml:space="preserve"> </w:t>
            </w:r>
            <w:r w:rsidRPr="00DB1841">
              <w:rPr>
                <w:sz w:val="18"/>
                <w:szCs w:val="18"/>
              </w:rPr>
              <w:t>U projekt</w:t>
            </w:r>
            <w:r w:rsidR="001F2252" w:rsidRPr="00DB1841">
              <w:rPr>
                <w:sz w:val="18"/>
                <w:szCs w:val="18"/>
              </w:rPr>
              <w:t>u</w:t>
            </w:r>
            <w:r w:rsidRPr="00DB1841">
              <w:rPr>
                <w:sz w:val="18"/>
                <w:szCs w:val="18"/>
              </w:rPr>
              <w:t xml:space="preserve"> na navýšení kapacity </w:t>
            </w:r>
            <w:r w:rsidR="006B5F98">
              <w:rPr>
                <w:sz w:val="18"/>
                <w:szCs w:val="18"/>
              </w:rPr>
              <w:t>mateřské školy</w:t>
            </w:r>
            <w:r w:rsidR="007F5F25" w:rsidRPr="00DB1841">
              <w:rPr>
                <w:sz w:val="18"/>
                <w:szCs w:val="18"/>
              </w:rPr>
              <w:t xml:space="preserve"> nebo vznik nové </w:t>
            </w:r>
            <w:r w:rsidR="006B5F98">
              <w:rPr>
                <w:sz w:val="18"/>
                <w:szCs w:val="18"/>
              </w:rPr>
              <w:t xml:space="preserve">mateřské </w:t>
            </w:r>
            <w:r w:rsidR="006B5F98">
              <w:rPr>
                <w:sz w:val="18"/>
                <w:szCs w:val="18"/>
              </w:rPr>
              <w:lastRenderedPageBreak/>
              <w:t>školy</w:t>
            </w:r>
            <w:r w:rsidR="006B5F98" w:rsidRPr="00DB1841">
              <w:rPr>
                <w:sz w:val="18"/>
                <w:szCs w:val="18"/>
              </w:rPr>
              <w:t xml:space="preserve"> </w:t>
            </w:r>
            <w:r w:rsidR="005B7B54" w:rsidRPr="00DB1841">
              <w:rPr>
                <w:sz w:val="18"/>
                <w:szCs w:val="18"/>
              </w:rPr>
              <w:t xml:space="preserve">není </w:t>
            </w:r>
            <w:proofErr w:type="gramStart"/>
            <w:r w:rsidR="006F3286" w:rsidRPr="00DB1841">
              <w:rPr>
                <w:sz w:val="18"/>
                <w:szCs w:val="18"/>
              </w:rPr>
              <w:t>15</w:t>
            </w:r>
            <w:r w:rsidR="00997513">
              <w:rPr>
                <w:sz w:val="18"/>
                <w:szCs w:val="18"/>
              </w:rPr>
              <w:t xml:space="preserve"> </w:t>
            </w:r>
            <w:r w:rsidR="00D41A2E">
              <w:rPr>
                <w:sz w:val="18"/>
                <w:szCs w:val="18"/>
              </w:rPr>
              <w:t>-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>30</w:t>
            </w:r>
            <w:proofErr w:type="gramEnd"/>
            <w:r w:rsidR="006F3286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% nově vzniklé kapacity ur</w:t>
            </w:r>
            <w:r w:rsidR="00D47B88" w:rsidRPr="00DB1841">
              <w:rPr>
                <w:sz w:val="18"/>
                <w:szCs w:val="18"/>
              </w:rPr>
              <w:t>čeno pro děti do 3 let věku</w:t>
            </w:r>
            <w:r w:rsidR="007E19FE">
              <w:rPr>
                <w:sz w:val="18"/>
                <w:szCs w:val="18"/>
              </w:rPr>
              <w:t>,</w:t>
            </w:r>
            <w:r w:rsidR="00D47B88" w:rsidRPr="00DB1841">
              <w:rPr>
                <w:sz w:val="18"/>
                <w:szCs w:val="18"/>
              </w:rPr>
              <w:t xml:space="preserve"> n</w:t>
            </w:r>
            <w:r w:rsidRPr="00DB1841">
              <w:rPr>
                <w:sz w:val="18"/>
                <w:szCs w:val="18"/>
              </w:rPr>
              <w:t>ebo díky realizaci projekt</w:t>
            </w:r>
            <w:r w:rsidR="001F2252" w:rsidRPr="00DB1841">
              <w:rPr>
                <w:sz w:val="18"/>
                <w:szCs w:val="18"/>
              </w:rPr>
              <w:t>u</w:t>
            </w:r>
            <w:r w:rsidRPr="00DB1841">
              <w:rPr>
                <w:sz w:val="18"/>
                <w:szCs w:val="18"/>
              </w:rPr>
              <w:t xml:space="preserve"> a změnám v </w:t>
            </w:r>
            <w:r w:rsidR="006B5F98">
              <w:rPr>
                <w:sz w:val="18"/>
                <w:szCs w:val="18"/>
              </w:rPr>
              <w:t>mateřské škole</w:t>
            </w:r>
            <w:r w:rsidR="006B5F98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 xml:space="preserve">nedošlo k vytvoření míst pro děti do 3 let věku, počet takto vytvořených míst neodpovídá </w:t>
            </w:r>
            <w:r w:rsidR="006F3286" w:rsidRPr="00DB1841">
              <w:rPr>
                <w:sz w:val="18"/>
                <w:szCs w:val="18"/>
              </w:rPr>
              <w:t>15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>-</w:t>
            </w:r>
            <w:r w:rsidR="00997513">
              <w:rPr>
                <w:sz w:val="18"/>
                <w:szCs w:val="18"/>
              </w:rPr>
              <w:t xml:space="preserve"> </w:t>
            </w:r>
            <w:r w:rsidR="006F3286" w:rsidRPr="00DB1841">
              <w:rPr>
                <w:sz w:val="18"/>
                <w:szCs w:val="18"/>
              </w:rPr>
              <w:t>30</w:t>
            </w:r>
            <w:r w:rsidR="001F2252" w:rsidRPr="00DB1841">
              <w:rPr>
                <w:sz w:val="18"/>
                <w:szCs w:val="18"/>
              </w:rPr>
              <w:t xml:space="preserve"> %</w:t>
            </w:r>
            <w:r w:rsidRPr="00DB1841">
              <w:rPr>
                <w:sz w:val="18"/>
                <w:szCs w:val="18"/>
              </w:rPr>
              <w:t xml:space="preserve"> navýšené kapacity. </w:t>
            </w:r>
          </w:p>
          <w:p w14:paraId="4F9C145E" w14:textId="760FC1D9" w:rsidR="002B68D2" w:rsidRPr="00DB1841" w:rsidRDefault="00A87A32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NEREL</w:t>
            </w:r>
            <w:r w:rsidR="00C6725D" w:rsidRPr="00DB1841">
              <w:rPr>
                <w:sz w:val="18"/>
                <w:szCs w:val="18"/>
              </w:rPr>
              <w:t>E</w:t>
            </w:r>
            <w:r w:rsidRPr="00DB1841">
              <w:rPr>
                <w:sz w:val="18"/>
                <w:szCs w:val="18"/>
              </w:rPr>
              <w:t xml:space="preserve">VANTNÍ </w:t>
            </w:r>
            <w:r w:rsidR="005B7B54" w:rsidRPr="00DB1841">
              <w:rPr>
                <w:sz w:val="18"/>
                <w:szCs w:val="18"/>
              </w:rPr>
              <w:t>–</w:t>
            </w:r>
            <w:r w:rsidR="007F5F25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Projekt</w:t>
            </w:r>
            <w:r w:rsidR="007F5F25" w:rsidRPr="00DB1841">
              <w:rPr>
                <w:sz w:val="18"/>
                <w:szCs w:val="18"/>
              </w:rPr>
              <w:t xml:space="preserve"> je zaměřen na zvyšování kvality podmínek v mateřské škole pro poskytování vzdělávání, kde jsou nedostatky identifiková</w:t>
            </w:r>
            <w:r w:rsidR="00F66FA9">
              <w:rPr>
                <w:sz w:val="18"/>
                <w:szCs w:val="18"/>
              </w:rPr>
              <w:t>ny krajskou hygienickou stanicí, nebo p</w:t>
            </w:r>
            <w:r w:rsidR="002B68D2" w:rsidRPr="009739F8">
              <w:rPr>
                <w:sz w:val="18"/>
                <w:szCs w:val="18"/>
              </w:rPr>
              <w:t>rojekt není zaměřen na mateřskou školu dle</w:t>
            </w:r>
            <w:r w:rsidR="002B68D2">
              <w:rPr>
                <w:sz w:val="18"/>
                <w:szCs w:val="18"/>
              </w:rPr>
              <w:t xml:space="preserve"> školského zákona.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7437609" w14:textId="77777777" w:rsidR="003A5F26" w:rsidRPr="00DB1841" w:rsidRDefault="00C85FCF" w:rsidP="00C85FCF">
            <w:pPr>
              <w:pStyle w:val="Odstavecseseznamem"/>
              <w:numPr>
                <w:ilvl w:val="0"/>
                <w:numId w:val="29"/>
              </w:numPr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Ž</w:t>
            </w:r>
            <w:r w:rsidRPr="00D246E0">
              <w:rPr>
                <w:rFonts w:cs="Arial"/>
                <w:sz w:val="18"/>
                <w:szCs w:val="18"/>
              </w:rPr>
              <w:t xml:space="preserve">ádost </w:t>
            </w:r>
            <w:r>
              <w:rPr>
                <w:rFonts w:cs="Arial"/>
                <w:sz w:val="18"/>
                <w:szCs w:val="18"/>
              </w:rPr>
              <w:t>o podporu</w:t>
            </w:r>
          </w:p>
          <w:p w14:paraId="31C645F9" w14:textId="4B907835" w:rsidR="00C85FCF" w:rsidRPr="00665BFE" w:rsidRDefault="00E47BAF" w:rsidP="00C85FCF">
            <w:pPr>
              <w:pStyle w:val="Odstavecseseznamem"/>
              <w:numPr>
                <w:ilvl w:val="0"/>
                <w:numId w:val="29"/>
              </w:numPr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</w:tc>
      </w:tr>
      <w:tr w:rsidR="001D7287" w:rsidRPr="0096318C" w14:paraId="75041ED3" w14:textId="77777777" w:rsidTr="00DB1841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528D45" w14:textId="22527B7C" w:rsidR="001D7287" w:rsidRPr="00980094" w:rsidRDefault="001D7287" w:rsidP="00B05FA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 projektu na navýšení kapacity </w:t>
            </w:r>
            <w:r w:rsidR="00966FEE">
              <w:rPr>
                <w:b/>
                <w:bCs/>
                <w:sz w:val="18"/>
                <w:szCs w:val="18"/>
              </w:rPr>
              <w:t>dětské skupiny</w:t>
            </w:r>
            <w:r>
              <w:rPr>
                <w:b/>
                <w:bCs/>
                <w:sz w:val="18"/>
                <w:szCs w:val="18"/>
              </w:rPr>
              <w:t xml:space="preserve"> nebo vznik nové </w:t>
            </w:r>
            <w:r w:rsidR="00966FEE">
              <w:rPr>
                <w:b/>
                <w:bCs/>
                <w:sz w:val="18"/>
                <w:szCs w:val="18"/>
              </w:rPr>
              <w:t>dětské skupiny</w:t>
            </w:r>
            <w:r>
              <w:rPr>
                <w:b/>
                <w:bCs/>
                <w:sz w:val="18"/>
                <w:szCs w:val="18"/>
              </w:rPr>
              <w:t xml:space="preserve"> je min. 15 % nově vzniklé kapacity určeno pro děti do 3 let věku.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1E1860E" w14:textId="77777777" w:rsidR="00966FEE" w:rsidRDefault="00966FEE" w:rsidP="00966FEE">
            <w:pPr>
              <w:pStyle w:val="Odstavecseseznamem"/>
              <w:spacing w:before="120"/>
              <w:ind w:left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Efektivnost</w:t>
            </w:r>
            <w:r>
              <w:rPr>
                <w:sz w:val="18"/>
                <w:szCs w:val="18"/>
              </w:rPr>
              <w:t xml:space="preserve"> </w:t>
            </w:r>
          </w:p>
          <w:p w14:paraId="04024126" w14:textId="5A346528" w:rsidR="001D7287" w:rsidRDefault="00966FEE" w:rsidP="00966FEE">
            <w:pPr>
              <w:pStyle w:val="Odstavecseseznamem"/>
              <w:spacing w:before="120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919A8FE" w14:textId="57EAACA2" w:rsidR="00966FEE" w:rsidRPr="00DB1841" w:rsidRDefault="00966FEE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– U projektu na navýšení kapacity </w:t>
            </w:r>
            <w:r>
              <w:rPr>
                <w:sz w:val="18"/>
                <w:szCs w:val="18"/>
              </w:rPr>
              <w:t>dětské skupiny</w:t>
            </w:r>
            <w:r w:rsidRPr="00DB1841">
              <w:rPr>
                <w:sz w:val="18"/>
                <w:szCs w:val="18"/>
              </w:rPr>
              <w:t xml:space="preserve"> nebo vznik nové</w:t>
            </w:r>
            <w:r>
              <w:rPr>
                <w:sz w:val="18"/>
                <w:szCs w:val="18"/>
              </w:rPr>
              <w:t xml:space="preserve"> dětské skupiny</w:t>
            </w:r>
            <w:r w:rsidRPr="00DB1841">
              <w:rPr>
                <w:sz w:val="18"/>
                <w:szCs w:val="18"/>
              </w:rPr>
              <w:t xml:space="preserve"> je </w:t>
            </w:r>
            <w:r>
              <w:rPr>
                <w:sz w:val="18"/>
                <w:szCs w:val="18"/>
              </w:rPr>
              <w:t xml:space="preserve">min. </w:t>
            </w:r>
            <w:r w:rsidRPr="00DB184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% nově vzniklé kapacity určeno pro děti do 3 let věku, nebo díky realizaci projektu a změnám v</w:t>
            </w:r>
            <w:r>
              <w:rPr>
                <w:sz w:val="18"/>
                <w:szCs w:val="18"/>
              </w:rPr>
              <w:t> dětské skupině</w:t>
            </w:r>
            <w:r w:rsidRPr="00DB1841">
              <w:rPr>
                <w:sz w:val="18"/>
                <w:szCs w:val="18"/>
              </w:rPr>
              <w:t xml:space="preserve"> došlo k vytvoření míst pro děti do 3 let věku, počet takto vytvořených míst odpovídá </w:t>
            </w:r>
            <w:r>
              <w:rPr>
                <w:sz w:val="18"/>
                <w:szCs w:val="18"/>
              </w:rPr>
              <w:t xml:space="preserve">min. </w:t>
            </w:r>
            <w:r w:rsidRPr="00DB184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 xml:space="preserve">% navýšené kapacity.  </w:t>
            </w:r>
          </w:p>
          <w:p w14:paraId="3C2DD50A" w14:textId="5BA58B85" w:rsidR="00966FEE" w:rsidRPr="00DB1841" w:rsidRDefault="00966FEE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NE –</w:t>
            </w:r>
            <w:r w:rsidRPr="00DB1841">
              <w:t xml:space="preserve"> </w:t>
            </w:r>
            <w:r w:rsidRPr="00DB1841">
              <w:rPr>
                <w:sz w:val="18"/>
                <w:szCs w:val="18"/>
              </w:rPr>
              <w:t>U projektu na navýšení kapacity</w:t>
            </w:r>
            <w:r>
              <w:rPr>
                <w:sz w:val="18"/>
                <w:szCs w:val="18"/>
              </w:rPr>
              <w:t xml:space="preserve"> dětské skupiny</w:t>
            </w:r>
            <w:r w:rsidRPr="00DB1841">
              <w:rPr>
                <w:sz w:val="18"/>
                <w:szCs w:val="18"/>
              </w:rPr>
              <w:t xml:space="preserve"> nebo vznik nové</w:t>
            </w:r>
            <w:r>
              <w:rPr>
                <w:sz w:val="18"/>
                <w:szCs w:val="18"/>
              </w:rPr>
              <w:t xml:space="preserve"> dětské skupiny</w:t>
            </w:r>
            <w:r w:rsidRPr="00DB1841">
              <w:rPr>
                <w:sz w:val="18"/>
                <w:szCs w:val="18"/>
              </w:rPr>
              <w:t xml:space="preserve"> není </w:t>
            </w:r>
            <w:r>
              <w:rPr>
                <w:sz w:val="18"/>
                <w:szCs w:val="18"/>
              </w:rPr>
              <w:t xml:space="preserve">min. </w:t>
            </w:r>
            <w:r w:rsidRPr="00DB184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% nově vzniklé kapacity určeno pro děti do 3 let věku</w:t>
            </w:r>
            <w:r w:rsidR="007E19FE">
              <w:rPr>
                <w:sz w:val="18"/>
                <w:szCs w:val="18"/>
              </w:rPr>
              <w:t>,</w:t>
            </w:r>
            <w:r w:rsidRPr="00DB1841">
              <w:rPr>
                <w:sz w:val="18"/>
                <w:szCs w:val="18"/>
              </w:rPr>
              <w:t xml:space="preserve"> nebo díky realizaci projektu a změnám v</w:t>
            </w:r>
            <w:r>
              <w:rPr>
                <w:sz w:val="18"/>
                <w:szCs w:val="18"/>
              </w:rPr>
              <w:t> dětské skupině</w:t>
            </w:r>
            <w:r w:rsidRPr="00DB1841">
              <w:rPr>
                <w:sz w:val="18"/>
                <w:szCs w:val="18"/>
              </w:rPr>
              <w:t xml:space="preserve"> nedošlo k vytvoření míst pro děti do 3 let věku, počet takto vytvořených míst neodpovídá </w:t>
            </w:r>
            <w:r>
              <w:rPr>
                <w:sz w:val="18"/>
                <w:szCs w:val="18"/>
              </w:rPr>
              <w:t xml:space="preserve">min. </w:t>
            </w:r>
            <w:r w:rsidRPr="00DB1841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 xml:space="preserve">% navýšené kapacity. </w:t>
            </w:r>
          </w:p>
          <w:p w14:paraId="658A014E" w14:textId="122A73D0" w:rsidR="001D7287" w:rsidRPr="00DB1841" w:rsidRDefault="00966FEE" w:rsidP="00B05FAA">
            <w:pPr>
              <w:spacing w:after="120"/>
              <w:jc w:val="left"/>
              <w:rPr>
                <w:sz w:val="18"/>
                <w:szCs w:val="18"/>
              </w:rPr>
            </w:pPr>
            <w:r w:rsidRPr="009739F8">
              <w:rPr>
                <w:sz w:val="18"/>
                <w:szCs w:val="18"/>
              </w:rPr>
              <w:t xml:space="preserve">NERELEVANTNÍ – Projekt není zaměřen na </w:t>
            </w:r>
            <w:r>
              <w:rPr>
                <w:sz w:val="18"/>
                <w:szCs w:val="18"/>
              </w:rPr>
              <w:t xml:space="preserve">dětskou skupinu </w:t>
            </w:r>
            <w:r w:rsidRPr="00DB1841">
              <w:rPr>
                <w:sz w:val="18"/>
                <w:szCs w:val="18"/>
              </w:rPr>
              <w:t>dle zákona</w:t>
            </w:r>
            <w:r>
              <w:rPr>
                <w:sz w:val="18"/>
                <w:szCs w:val="18"/>
              </w:rPr>
              <w:t xml:space="preserve"> č. 247/2014 Sb.</w:t>
            </w:r>
            <w:r w:rsidRPr="00DB18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EC7021" w14:textId="77777777" w:rsidR="00F551BC" w:rsidRPr="00DB1841" w:rsidRDefault="00F551BC" w:rsidP="00F551BC">
            <w:pPr>
              <w:pStyle w:val="Odstavecseseznamem"/>
              <w:numPr>
                <w:ilvl w:val="0"/>
                <w:numId w:val="29"/>
              </w:numPr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D246E0">
              <w:rPr>
                <w:rFonts w:cs="Arial"/>
                <w:sz w:val="18"/>
                <w:szCs w:val="18"/>
              </w:rPr>
              <w:t xml:space="preserve">ádost </w:t>
            </w:r>
            <w:r>
              <w:rPr>
                <w:rFonts w:cs="Arial"/>
                <w:sz w:val="18"/>
                <w:szCs w:val="18"/>
              </w:rPr>
              <w:t>o podporu</w:t>
            </w:r>
          </w:p>
          <w:p w14:paraId="7A60F782" w14:textId="00968FFD" w:rsidR="001D7287" w:rsidRDefault="00F551BC" w:rsidP="00F551BC">
            <w:pPr>
              <w:pStyle w:val="Odstavecseseznamem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</w:tc>
      </w:tr>
      <w:tr w:rsidR="00C85FCF" w:rsidRPr="0096318C" w14:paraId="405BD3DA" w14:textId="77777777" w:rsidTr="00DB1841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7A6DF93" w14:textId="3BB91ACD" w:rsidR="00C85FCF" w:rsidRDefault="00C85FCF" w:rsidP="00B05FAA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980094">
              <w:rPr>
                <w:b/>
                <w:bCs/>
                <w:sz w:val="18"/>
                <w:szCs w:val="18"/>
              </w:rPr>
              <w:t>Učebny, výukové prostory</w:t>
            </w:r>
            <w:r>
              <w:rPr>
                <w:b/>
                <w:bCs/>
                <w:sz w:val="18"/>
                <w:szCs w:val="18"/>
              </w:rPr>
              <w:t xml:space="preserve"> (denní místnost, místnost pro spánek)</w:t>
            </w:r>
            <w:r w:rsidRPr="00980094">
              <w:rPr>
                <w:b/>
                <w:bCs/>
                <w:sz w:val="18"/>
                <w:szCs w:val="18"/>
              </w:rPr>
              <w:t xml:space="preserve">, </w:t>
            </w:r>
            <w:r w:rsidR="006F3286">
              <w:rPr>
                <w:b/>
                <w:bCs/>
                <w:sz w:val="18"/>
                <w:szCs w:val="18"/>
              </w:rPr>
              <w:t xml:space="preserve">jídelna, </w:t>
            </w:r>
            <w:r w:rsidRPr="00980094">
              <w:rPr>
                <w:b/>
                <w:bCs/>
                <w:sz w:val="18"/>
                <w:szCs w:val="18"/>
              </w:rPr>
              <w:t>kabinety</w:t>
            </w:r>
            <w:r>
              <w:rPr>
                <w:b/>
                <w:bCs/>
                <w:sz w:val="18"/>
                <w:szCs w:val="18"/>
              </w:rPr>
              <w:t>, šatny a hygienická zařízení podpořen</w:t>
            </w:r>
            <w:r w:rsidR="00BE3A45">
              <w:rPr>
                <w:b/>
                <w:bCs/>
                <w:sz w:val="18"/>
                <w:szCs w:val="18"/>
              </w:rPr>
              <w:t>é</w:t>
            </w:r>
            <w:r>
              <w:rPr>
                <w:b/>
                <w:bCs/>
                <w:sz w:val="18"/>
                <w:szCs w:val="18"/>
              </w:rPr>
              <w:t xml:space="preserve"> z IROP jsou bezbariérově dostupné.</w:t>
            </w:r>
            <w:r>
              <w:rPr>
                <w:sz w:val="18"/>
                <w:szCs w:val="18"/>
              </w:rPr>
              <w:t xml:space="preserve"> </w:t>
            </w:r>
            <w:r w:rsidRPr="00980094">
              <w:rPr>
                <w:b/>
                <w:sz w:val="18"/>
                <w:szCs w:val="18"/>
              </w:rPr>
              <w:t>Základním požadavkem je bezbariérová toaleta a umožnění volného pohybu osob na vozíku od vstupu do budovy po vstup do prostor podpořených z IROP.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CFC16B3" w14:textId="77777777" w:rsidR="00C85FCF" w:rsidRDefault="00C85FCF" w:rsidP="00C85FCF">
            <w:pPr>
              <w:pStyle w:val="Odstavecseseznamem"/>
              <w:spacing w:before="120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Efektivnost</w:t>
            </w:r>
            <w:r>
              <w:rPr>
                <w:sz w:val="18"/>
                <w:szCs w:val="18"/>
              </w:rPr>
              <w:t xml:space="preserve"> </w:t>
            </w:r>
          </w:p>
          <w:p w14:paraId="47DBE55D" w14:textId="22F4C7B6" w:rsidR="00C85FCF" w:rsidRDefault="00C85FCF" w:rsidP="00C85FCF">
            <w:pPr>
              <w:pStyle w:val="Odstavecseseznamem"/>
              <w:tabs>
                <w:tab w:val="left" w:pos="5445"/>
              </w:tabs>
              <w:spacing w:before="12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1A68BA">
              <w:rPr>
                <w:sz w:val="18"/>
                <w:szCs w:val="18"/>
              </w:rPr>
              <w:t>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FC148B" w14:textId="7107201B" w:rsidR="00C85FCF" w:rsidRPr="00DB1841" w:rsidRDefault="00C85FCF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>ANO – Učebny, výukové prostory (denní místnost, místnost pro spánek),</w:t>
            </w:r>
            <w:r w:rsidR="006F3286" w:rsidRPr="00DB1841">
              <w:rPr>
                <w:sz w:val="18"/>
                <w:szCs w:val="18"/>
              </w:rPr>
              <w:t xml:space="preserve"> jídelna,</w:t>
            </w:r>
            <w:r w:rsidRPr="00DB1841">
              <w:rPr>
                <w:sz w:val="18"/>
                <w:szCs w:val="18"/>
              </w:rPr>
              <w:t xml:space="preserve"> kabinety, šatny a hygienická zařízení podpořen</w:t>
            </w:r>
            <w:r w:rsidR="00390564">
              <w:rPr>
                <w:sz w:val="18"/>
                <w:szCs w:val="18"/>
              </w:rPr>
              <w:t>é</w:t>
            </w:r>
            <w:r w:rsidRPr="00DB1841">
              <w:rPr>
                <w:sz w:val="18"/>
                <w:szCs w:val="18"/>
              </w:rPr>
              <w:t xml:space="preserve"> z</w:t>
            </w:r>
            <w:r w:rsidR="00BC3F1B" w:rsidRPr="00DB1841">
              <w:rPr>
                <w:sz w:val="18"/>
                <w:szCs w:val="18"/>
              </w:rPr>
              <w:t> </w:t>
            </w:r>
            <w:r w:rsidRPr="00DB1841">
              <w:rPr>
                <w:sz w:val="18"/>
                <w:szCs w:val="18"/>
              </w:rPr>
              <w:t xml:space="preserve">IROP jsou bezbariérově dostupné.  </w:t>
            </w:r>
            <w:r w:rsidR="00BC3F1B" w:rsidRPr="00DB1841">
              <w:rPr>
                <w:sz w:val="18"/>
                <w:szCs w:val="18"/>
              </w:rPr>
              <w:t>Je splněn z</w:t>
            </w:r>
            <w:r w:rsidRPr="00DB1841">
              <w:rPr>
                <w:sz w:val="18"/>
                <w:szCs w:val="18"/>
              </w:rPr>
              <w:t>ákladní požadav</w:t>
            </w:r>
            <w:r w:rsidR="00BC3F1B" w:rsidRPr="00DB1841">
              <w:rPr>
                <w:sz w:val="18"/>
                <w:szCs w:val="18"/>
              </w:rPr>
              <w:t>e</w:t>
            </w:r>
            <w:r w:rsidRPr="00DB1841">
              <w:rPr>
                <w:sz w:val="18"/>
                <w:szCs w:val="18"/>
              </w:rPr>
              <w:t xml:space="preserve">k </w:t>
            </w:r>
            <w:r w:rsidR="00BC3F1B" w:rsidRPr="00DB1841">
              <w:rPr>
                <w:sz w:val="18"/>
                <w:szCs w:val="18"/>
              </w:rPr>
              <w:t>na</w:t>
            </w:r>
            <w:r w:rsidRPr="00DB1841">
              <w:rPr>
                <w:sz w:val="18"/>
                <w:szCs w:val="18"/>
              </w:rPr>
              <w:t xml:space="preserve"> bezbariérov</w:t>
            </w:r>
            <w:r w:rsidR="00BC3F1B" w:rsidRPr="00DB1841">
              <w:rPr>
                <w:sz w:val="18"/>
                <w:szCs w:val="18"/>
              </w:rPr>
              <w:t>ou</w:t>
            </w:r>
            <w:r w:rsidRPr="00DB1841">
              <w:rPr>
                <w:sz w:val="18"/>
                <w:szCs w:val="18"/>
              </w:rPr>
              <w:t xml:space="preserve"> toalet</w:t>
            </w:r>
            <w:r w:rsidR="00BC3F1B" w:rsidRPr="00DB1841">
              <w:rPr>
                <w:sz w:val="18"/>
                <w:szCs w:val="18"/>
              </w:rPr>
              <w:t>u</w:t>
            </w:r>
            <w:r w:rsidRPr="00DB1841">
              <w:rPr>
                <w:sz w:val="18"/>
                <w:szCs w:val="18"/>
              </w:rPr>
              <w:t xml:space="preserve"> a umožnění </w:t>
            </w:r>
            <w:r w:rsidRPr="00DB1841">
              <w:rPr>
                <w:sz w:val="18"/>
                <w:szCs w:val="18"/>
              </w:rPr>
              <w:lastRenderedPageBreak/>
              <w:t xml:space="preserve">volného pohybu osob na vozíku od vstupu do budovy po vstup do prostor podpořených z IROP. </w:t>
            </w:r>
          </w:p>
          <w:p w14:paraId="59FB0E41" w14:textId="19AED851" w:rsidR="00214479" w:rsidRPr="00DB1841" w:rsidRDefault="00C85FCF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NE – Učebny, výukové prostory (denní místnost, místnost pro spánek), </w:t>
            </w:r>
            <w:r w:rsidR="006F3286" w:rsidRPr="00DB1841">
              <w:rPr>
                <w:sz w:val="18"/>
                <w:szCs w:val="18"/>
              </w:rPr>
              <w:t xml:space="preserve">jídelna, </w:t>
            </w:r>
            <w:r w:rsidRPr="00DB1841">
              <w:rPr>
                <w:sz w:val="18"/>
                <w:szCs w:val="18"/>
              </w:rPr>
              <w:t>kabinety, šatny a hygienická zařízení podpořen</w:t>
            </w:r>
            <w:r w:rsidR="00390564">
              <w:rPr>
                <w:sz w:val="18"/>
                <w:szCs w:val="18"/>
              </w:rPr>
              <w:t>é</w:t>
            </w:r>
            <w:r w:rsidRPr="00DB1841">
              <w:rPr>
                <w:sz w:val="18"/>
                <w:szCs w:val="18"/>
              </w:rPr>
              <w:t xml:space="preserve"> z</w:t>
            </w:r>
            <w:r w:rsidR="00BC3F1B" w:rsidRPr="00DB1841">
              <w:rPr>
                <w:sz w:val="18"/>
                <w:szCs w:val="18"/>
              </w:rPr>
              <w:t> </w:t>
            </w:r>
            <w:r w:rsidRPr="00DB1841">
              <w:rPr>
                <w:sz w:val="18"/>
                <w:szCs w:val="18"/>
              </w:rPr>
              <w:t xml:space="preserve">IROP nejsou bezbariérově dostupné. </w:t>
            </w:r>
            <w:r w:rsidR="00BC3F1B" w:rsidRPr="00DB1841">
              <w:rPr>
                <w:sz w:val="18"/>
                <w:szCs w:val="18"/>
              </w:rPr>
              <w:t>Není splněn z</w:t>
            </w:r>
            <w:r w:rsidRPr="00DB1841">
              <w:rPr>
                <w:sz w:val="18"/>
                <w:szCs w:val="18"/>
              </w:rPr>
              <w:t>ákladní požadav</w:t>
            </w:r>
            <w:r w:rsidR="00BC3F1B" w:rsidRPr="00DB1841">
              <w:rPr>
                <w:sz w:val="18"/>
                <w:szCs w:val="18"/>
              </w:rPr>
              <w:t>e</w:t>
            </w:r>
            <w:r w:rsidRPr="00DB1841">
              <w:rPr>
                <w:sz w:val="18"/>
                <w:szCs w:val="18"/>
              </w:rPr>
              <w:t xml:space="preserve">k </w:t>
            </w:r>
            <w:r w:rsidR="00BC3F1B" w:rsidRPr="00DB1841">
              <w:rPr>
                <w:sz w:val="18"/>
                <w:szCs w:val="18"/>
              </w:rPr>
              <w:t>na</w:t>
            </w:r>
            <w:r w:rsidRPr="00DB1841">
              <w:rPr>
                <w:sz w:val="18"/>
                <w:szCs w:val="18"/>
              </w:rPr>
              <w:t xml:space="preserve"> bezbariérov</w:t>
            </w:r>
            <w:r w:rsidR="00BC3F1B" w:rsidRPr="00DB1841">
              <w:rPr>
                <w:sz w:val="18"/>
                <w:szCs w:val="18"/>
              </w:rPr>
              <w:t>ou</w:t>
            </w:r>
            <w:r w:rsidRPr="00DB1841">
              <w:rPr>
                <w:sz w:val="18"/>
                <w:szCs w:val="18"/>
              </w:rPr>
              <w:t xml:space="preserve"> toalet</w:t>
            </w:r>
            <w:r w:rsidR="00BC3F1B" w:rsidRPr="00DB1841">
              <w:rPr>
                <w:sz w:val="18"/>
                <w:szCs w:val="18"/>
              </w:rPr>
              <w:t>u</w:t>
            </w:r>
            <w:r w:rsidRPr="00DB1841">
              <w:rPr>
                <w:sz w:val="18"/>
                <w:szCs w:val="18"/>
              </w:rPr>
              <w:t xml:space="preserve"> a umožnění volného pohybu osob na vozíku od vstupu do budovy po vstup do prostor podpořených z IROP.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F04448F" w14:textId="0C0BC5EA" w:rsidR="003A5F26" w:rsidRPr="00F551BC" w:rsidRDefault="00C85FCF" w:rsidP="00C85FCF">
            <w:pPr>
              <w:pStyle w:val="Odstavecseseznamem"/>
              <w:numPr>
                <w:ilvl w:val="0"/>
                <w:numId w:val="29"/>
              </w:numPr>
              <w:rPr>
                <w:rFonts w:eastAsia="Times New Roman"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Ž</w:t>
            </w:r>
            <w:r w:rsidRPr="00D246E0">
              <w:rPr>
                <w:rFonts w:cs="Arial"/>
                <w:sz w:val="18"/>
                <w:szCs w:val="18"/>
              </w:rPr>
              <w:t xml:space="preserve">ádost </w:t>
            </w:r>
            <w:r>
              <w:rPr>
                <w:rFonts w:cs="Arial"/>
                <w:sz w:val="18"/>
                <w:szCs w:val="18"/>
              </w:rPr>
              <w:t>o podporu</w:t>
            </w:r>
          </w:p>
          <w:p w14:paraId="0F5EBBEB" w14:textId="5D593341" w:rsidR="00C85FCF" w:rsidRDefault="00F551BC" w:rsidP="00B05FAA">
            <w:pPr>
              <w:pStyle w:val="Odstavecseseznamem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</w:tc>
      </w:tr>
      <w:tr w:rsidR="00C85FCF" w:rsidRPr="0096318C" w14:paraId="3EEF87EE" w14:textId="77777777" w:rsidTr="00DB1841">
        <w:trPr>
          <w:trHeight w:val="992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F65FB20" w14:textId="0C168DF3" w:rsidR="00C85FCF" w:rsidRPr="00526CFE" w:rsidRDefault="00C85FCF" w:rsidP="00B05FAA">
            <w:pPr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Kritéria pro příjem </w:t>
            </w:r>
            <w:r w:rsidR="00C30D14">
              <w:rPr>
                <w:b/>
                <w:bCs/>
                <w:sz w:val="18"/>
                <w:szCs w:val="18"/>
              </w:rPr>
              <w:t xml:space="preserve">dětí </w:t>
            </w:r>
            <w:r>
              <w:rPr>
                <w:b/>
                <w:bCs/>
                <w:sz w:val="18"/>
                <w:szCs w:val="18"/>
              </w:rPr>
              <w:t>do zařízení nejsou diskriminační pro žádnou skupinu uchazečů.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65FEBD7" w14:textId="10679E67" w:rsidR="00C85FCF" w:rsidRPr="00D246E0" w:rsidRDefault="00C85FCF" w:rsidP="00C85FCF">
            <w:pPr>
              <w:pStyle w:val="Odstavecseseznamem"/>
              <w:tabs>
                <w:tab w:val="left" w:pos="5445"/>
              </w:tabs>
              <w:spacing w:before="12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Účelnost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348080" w14:textId="6B815C68" w:rsidR="00C85FCF" w:rsidRPr="00DB1841" w:rsidRDefault="00C85FCF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</w:t>
            </w:r>
            <w:r w:rsidR="00A814E7" w:rsidRPr="00DB1841">
              <w:rPr>
                <w:sz w:val="18"/>
                <w:szCs w:val="18"/>
              </w:rPr>
              <w:t>–</w:t>
            </w:r>
            <w:r w:rsidR="007F5F25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Kritéria pro příjem</w:t>
            </w:r>
            <w:r w:rsidR="00C30D14" w:rsidRPr="00DB1841">
              <w:rPr>
                <w:sz w:val="18"/>
                <w:szCs w:val="18"/>
              </w:rPr>
              <w:t xml:space="preserve"> dětí</w:t>
            </w:r>
            <w:r w:rsidRPr="00DB1841">
              <w:rPr>
                <w:sz w:val="18"/>
                <w:szCs w:val="18"/>
              </w:rPr>
              <w:t xml:space="preserve"> do zařízení nejsou diskriminační pro žádnou skupinu uchazečů.</w:t>
            </w:r>
          </w:p>
          <w:p w14:paraId="34884732" w14:textId="67FA360C" w:rsidR="00ED4617" w:rsidRPr="00DB1841" w:rsidRDefault="00C85FCF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NE </w:t>
            </w:r>
            <w:r w:rsidR="00A814E7" w:rsidRPr="00DB1841">
              <w:rPr>
                <w:sz w:val="18"/>
                <w:szCs w:val="18"/>
              </w:rPr>
              <w:t>–</w:t>
            </w:r>
            <w:r w:rsidR="007F5F25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Kritéria pro příjem</w:t>
            </w:r>
            <w:r w:rsidR="00C30D14" w:rsidRPr="00DB1841">
              <w:rPr>
                <w:sz w:val="18"/>
                <w:szCs w:val="18"/>
              </w:rPr>
              <w:t xml:space="preserve"> dětí</w:t>
            </w:r>
            <w:r w:rsidRPr="00DB1841">
              <w:rPr>
                <w:sz w:val="18"/>
                <w:szCs w:val="18"/>
              </w:rPr>
              <w:t xml:space="preserve"> do zařízení jsou diskriminační pro určitou skupinu uchazečů.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58D3627" w14:textId="77777777" w:rsidR="003A5F26" w:rsidRDefault="00C85FCF" w:rsidP="00C85FCF">
            <w:pPr>
              <w:pStyle w:val="Odstavecseseznamem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D246E0">
              <w:rPr>
                <w:rFonts w:cs="Arial"/>
                <w:sz w:val="18"/>
                <w:szCs w:val="18"/>
              </w:rPr>
              <w:t xml:space="preserve">ádost </w:t>
            </w:r>
            <w:r>
              <w:rPr>
                <w:rFonts w:cs="Arial"/>
                <w:sz w:val="18"/>
                <w:szCs w:val="18"/>
              </w:rPr>
              <w:t>o podporu</w:t>
            </w:r>
          </w:p>
          <w:p w14:paraId="609E960E" w14:textId="16F76D55" w:rsidR="00C85FCF" w:rsidRPr="00870E7E" w:rsidRDefault="00E47BAF" w:rsidP="00C85FCF">
            <w:pPr>
              <w:pStyle w:val="Odstavecseseznamem"/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</w:tc>
      </w:tr>
      <w:tr w:rsidR="00C85FCF" w:rsidRPr="007769E2" w14:paraId="56B9F33D" w14:textId="77777777" w:rsidTr="00DB1841">
        <w:trPr>
          <w:trHeight w:val="415"/>
          <w:jc w:val="center"/>
        </w:trPr>
        <w:tc>
          <w:tcPr>
            <w:tcW w:w="481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3E7E12" w14:textId="49818065" w:rsidR="00C85FCF" w:rsidRPr="00526CFE" w:rsidRDefault="00C85FCF" w:rsidP="00B05FAA">
            <w:pPr>
              <w:spacing w:before="0"/>
              <w:jc w:val="left"/>
              <w:rPr>
                <w:b/>
                <w:sz w:val="18"/>
                <w:szCs w:val="18"/>
              </w:rPr>
            </w:pPr>
            <w:r w:rsidRPr="0030526D">
              <w:rPr>
                <w:b/>
                <w:sz w:val="18"/>
                <w:szCs w:val="18"/>
              </w:rPr>
              <w:t>Projekt nepodporuje opatření, která vedou k</w:t>
            </w:r>
            <w:r w:rsidR="007E19FE">
              <w:rPr>
                <w:b/>
                <w:sz w:val="18"/>
                <w:szCs w:val="18"/>
              </w:rPr>
              <w:t> </w:t>
            </w:r>
            <w:r w:rsidRPr="0030526D">
              <w:rPr>
                <w:b/>
                <w:sz w:val="18"/>
                <w:szCs w:val="18"/>
              </w:rPr>
              <w:t xml:space="preserve">diskriminaci a segregaci </w:t>
            </w:r>
            <w:proofErr w:type="spellStart"/>
            <w:r w:rsidRPr="0030526D">
              <w:rPr>
                <w:b/>
                <w:sz w:val="18"/>
                <w:szCs w:val="18"/>
              </w:rPr>
              <w:t>marginalizovaných</w:t>
            </w:r>
            <w:proofErr w:type="spellEnd"/>
            <w:r w:rsidRPr="0030526D">
              <w:rPr>
                <w:b/>
                <w:sz w:val="18"/>
                <w:szCs w:val="18"/>
              </w:rPr>
              <w:t xml:space="preserve"> skupin, jako jsou romské děti a další děti s potřebou podpůrných opatření (děti se zdravotním postižením, zdravotním znevýhodněním </w:t>
            </w:r>
            <w:r w:rsidR="00BB7B2A">
              <w:rPr>
                <w:b/>
                <w:sz w:val="18"/>
                <w:szCs w:val="18"/>
              </w:rPr>
              <w:t>nebo</w:t>
            </w:r>
            <w:r w:rsidR="00BB7B2A" w:rsidRPr="0030526D">
              <w:rPr>
                <w:b/>
                <w:sz w:val="18"/>
                <w:szCs w:val="18"/>
              </w:rPr>
              <w:t xml:space="preserve"> </w:t>
            </w:r>
            <w:r w:rsidRPr="0030526D">
              <w:rPr>
                <w:b/>
                <w:sz w:val="18"/>
                <w:szCs w:val="18"/>
              </w:rPr>
              <w:t>se sociálním znevýhodněním).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ED156E" w14:textId="77777777" w:rsidR="00C85FCF" w:rsidRDefault="00C85FCF" w:rsidP="00B05FAA">
            <w:pPr>
              <w:pStyle w:val="Odstavecseseznamem"/>
              <w:spacing w:before="120" w:after="12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Ú</w:t>
            </w:r>
            <w:r w:rsidRPr="0030526D">
              <w:rPr>
                <w:rFonts w:cs="Arial"/>
                <w:bCs/>
                <w:sz w:val="18"/>
                <w:szCs w:val="18"/>
              </w:rPr>
              <w:t>čelnost</w:t>
            </w:r>
          </w:p>
          <w:p w14:paraId="26772C64" w14:textId="5874FDE2" w:rsidR="00C85FCF" w:rsidRPr="00D246E0" w:rsidRDefault="00C85FCF" w:rsidP="00B05FAA">
            <w:pPr>
              <w:pStyle w:val="Odstavecseseznamem"/>
              <w:tabs>
                <w:tab w:val="left" w:pos="5445"/>
              </w:tabs>
              <w:spacing w:before="120" w:after="120"/>
              <w:ind w:left="0"/>
              <w:contextualSpacing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A32909">
              <w:rPr>
                <w:rFonts w:cs="Arial"/>
                <w:bCs/>
                <w:sz w:val="18"/>
                <w:szCs w:val="18"/>
              </w:rPr>
              <w:t>Soulad s horizontálními principy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6E9CF3A" w14:textId="554F5F10" w:rsidR="00C85FCF" w:rsidRPr="00DB1841" w:rsidRDefault="00C85FCF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ANO </w:t>
            </w:r>
            <w:r w:rsidR="00A814E7" w:rsidRPr="00DB1841">
              <w:rPr>
                <w:sz w:val="18"/>
                <w:szCs w:val="18"/>
              </w:rPr>
              <w:t>–</w:t>
            </w:r>
            <w:r w:rsidRPr="00DB1841">
              <w:rPr>
                <w:sz w:val="18"/>
                <w:szCs w:val="18"/>
              </w:rPr>
              <w:t xml:space="preserve"> Projekt nepodporuje žádná opatření, která vedou k diskriminaci a segregaci </w:t>
            </w:r>
            <w:proofErr w:type="spellStart"/>
            <w:r w:rsidRPr="00DB1841">
              <w:rPr>
                <w:sz w:val="18"/>
                <w:szCs w:val="18"/>
              </w:rPr>
              <w:t>marginalizovaných</w:t>
            </w:r>
            <w:proofErr w:type="spellEnd"/>
            <w:r w:rsidRPr="00DB1841">
              <w:rPr>
                <w:sz w:val="18"/>
                <w:szCs w:val="18"/>
              </w:rPr>
              <w:t xml:space="preserve"> skupin, jako jsou romské děti a další děti s potřebou podpůrných opatření (děti se zdravotním postižením, zdravotním znevýhodněním </w:t>
            </w:r>
            <w:r w:rsidR="00BB7B2A">
              <w:rPr>
                <w:sz w:val="18"/>
                <w:szCs w:val="18"/>
              </w:rPr>
              <w:t xml:space="preserve">nebo </w:t>
            </w:r>
            <w:r w:rsidRPr="00DB1841">
              <w:rPr>
                <w:sz w:val="18"/>
                <w:szCs w:val="18"/>
              </w:rPr>
              <w:t>se sociálním znevýhodněním).</w:t>
            </w:r>
          </w:p>
          <w:p w14:paraId="17412178" w14:textId="1E9167A4" w:rsidR="00C85FCF" w:rsidRPr="00DB1841" w:rsidRDefault="00C85FCF" w:rsidP="00B05FAA">
            <w:pPr>
              <w:jc w:val="left"/>
              <w:rPr>
                <w:sz w:val="18"/>
                <w:szCs w:val="18"/>
              </w:rPr>
            </w:pPr>
            <w:r w:rsidRPr="00DB1841">
              <w:rPr>
                <w:sz w:val="18"/>
                <w:szCs w:val="18"/>
              </w:rPr>
              <w:t xml:space="preserve">NE </w:t>
            </w:r>
            <w:r w:rsidR="00A814E7" w:rsidRPr="00DB1841">
              <w:rPr>
                <w:sz w:val="18"/>
                <w:szCs w:val="18"/>
              </w:rPr>
              <w:t>–</w:t>
            </w:r>
            <w:r w:rsidRPr="00DB1841">
              <w:rPr>
                <w:sz w:val="18"/>
                <w:szCs w:val="18"/>
              </w:rPr>
              <w:t xml:space="preserve"> Projekt podporuje opatření, která vedou k diskriminaci a segregaci </w:t>
            </w:r>
            <w:proofErr w:type="spellStart"/>
            <w:r w:rsidRPr="00DB1841">
              <w:rPr>
                <w:sz w:val="18"/>
                <w:szCs w:val="18"/>
              </w:rPr>
              <w:t>marginalizovaných</w:t>
            </w:r>
            <w:proofErr w:type="spellEnd"/>
            <w:r w:rsidRPr="00DB1841">
              <w:rPr>
                <w:sz w:val="18"/>
                <w:szCs w:val="18"/>
              </w:rPr>
              <w:t xml:space="preserve"> skupin, jako jsou romské děti a další děti s potřebou podpůrných opatření (děti se zdravotním postižením, zdravotním znevýhodněním </w:t>
            </w:r>
            <w:r w:rsidR="00BB7B2A">
              <w:rPr>
                <w:sz w:val="18"/>
                <w:szCs w:val="18"/>
              </w:rPr>
              <w:t>nebo</w:t>
            </w:r>
            <w:r w:rsidR="00BB7B2A" w:rsidRPr="00DB1841">
              <w:rPr>
                <w:sz w:val="18"/>
                <w:szCs w:val="18"/>
              </w:rPr>
              <w:t xml:space="preserve"> </w:t>
            </w:r>
            <w:r w:rsidRPr="00DB1841">
              <w:rPr>
                <w:sz w:val="18"/>
                <w:szCs w:val="18"/>
              </w:rPr>
              <w:t>se sociálním znevýhodněním).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3B36CA7" w14:textId="77777777" w:rsidR="003A5F26" w:rsidRPr="002B0A73" w:rsidRDefault="00C85FCF" w:rsidP="00C85FCF">
            <w:pPr>
              <w:pStyle w:val="Odstavecseseznamem"/>
              <w:numPr>
                <w:ilvl w:val="0"/>
                <w:numId w:val="8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Ž</w:t>
            </w:r>
            <w:r w:rsidRPr="00D246E0">
              <w:rPr>
                <w:rFonts w:cs="Arial"/>
                <w:sz w:val="18"/>
                <w:szCs w:val="18"/>
              </w:rPr>
              <w:t xml:space="preserve">ádost </w:t>
            </w:r>
            <w:r>
              <w:rPr>
                <w:rFonts w:cs="Arial"/>
                <w:sz w:val="18"/>
                <w:szCs w:val="18"/>
              </w:rPr>
              <w:t>o podporu</w:t>
            </w:r>
          </w:p>
          <w:p w14:paraId="7DF90ECE" w14:textId="17DA1A3D" w:rsidR="00C85FCF" w:rsidRPr="007769E2" w:rsidRDefault="00E47BAF" w:rsidP="00C85FCF">
            <w:pPr>
              <w:pStyle w:val="Odstavecseseznamem"/>
              <w:numPr>
                <w:ilvl w:val="0"/>
                <w:numId w:val="8"/>
              </w:numPr>
              <w:tabs>
                <w:tab w:val="left" w:pos="5445"/>
              </w:tabs>
              <w:spacing w:before="1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Podklady pro hodnocení</w:t>
            </w:r>
          </w:p>
        </w:tc>
      </w:tr>
    </w:tbl>
    <w:p w14:paraId="2DB95208" w14:textId="77777777" w:rsidR="00F51DCC" w:rsidRPr="00D246E0" w:rsidRDefault="00F51DCC" w:rsidP="00986DD4">
      <w:pPr>
        <w:rPr>
          <w:b/>
          <w:bCs/>
          <w:sz w:val="18"/>
          <w:szCs w:val="18"/>
        </w:rPr>
      </w:pPr>
    </w:p>
    <w:sectPr w:rsidR="00F51DCC" w:rsidRPr="00D246E0" w:rsidSect="00D91182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0" w:footer="266" w:gutter="0"/>
      <w:cols w:space="708"/>
      <w:formProt w:val="0"/>
      <w:titlePg/>
      <w:docGrid w:linePitch="360" w:charSpace="204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874A" w16cex:dateUtc="2021-10-07T1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36515" w14:textId="77777777" w:rsidR="00217293" w:rsidRDefault="00217293">
      <w:pPr>
        <w:spacing w:before="0"/>
      </w:pPr>
      <w:r>
        <w:separator/>
      </w:r>
    </w:p>
  </w:endnote>
  <w:endnote w:type="continuationSeparator" w:id="0">
    <w:p w14:paraId="5F31E08E" w14:textId="77777777" w:rsidR="00217293" w:rsidRDefault="00217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448800"/>
      <w:docPartObj>
        <w:docPartGallery w:val="Page Numbers (Bottom of Page)"/>
        <w:docPartUnique/>
      </w:docPartObj>
    </w:sdtPr>
    <w:sdtEndPr/>
    <w:sdtContent>
      <w:p w14:paraId="34214E1F" w14:textId="720FA1D8" w:rsidR="00F51DCC" w:rsidRDefault="00F51DCC">
        <w:pPr>
          <w:pStyle w:val="Zpat"/>
          <w:ind w:right="-73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95934">
          <w:rPr>
            <w:noProof/>
          </w:rPr>
          <w:t>7</w:t>
        </w:r>
        <w:r>
          <w:fldChar w:fldCharType="end"/>
        </w:r>
      </w:p>
    </w:sdtContent>
  </w:sdt>
  <w:sdt>
    <w:sdtPr>
      <w:id w:val="-304627668"/>
      <w:docPartObj>
        <w:docPartGallery w:val="Page Numbers (Bottom of Page)"/>
        <w:docPartUnique/>
      </w:docPartObj>
    </w:sdtPr>
    <w:sdtEndPr/>
    <w:sdtContent>
      <w:p w14:paraId="7CBEB939" w14:textId="77777777" w:rsidR="00F51DCC" w:rsidRDefault="00B05FAA">
        <w:pPr>
          <w:pStyle w:val="Zpat"/>
          <w:ind w:right="-738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692051"/>
      <w:docPartObj>
        <w:docPartGallery w:val="Page Numbers (Bottom of Page)"/>
        <w:docPartUnique/>
      </w:docPartObj>
    </w:sdtPr>
    <w:sdtEndPr/>
    <w:sdtContent>
      <w:p w14:paraId="6D12311C" w14:textId="655BFD36" w:rsidR="00F51DCC" w:rsidRDefault="00F51DCC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9593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52E0" w14:textId="77777777" w:rsidR="00217293" w:rsidRDefault="00217293">
      <w:pPr>
        <w:spacing w:before="0"/>
      </w:pPr>
      <w:r>
        <w:separator/>
      </w:r>
    </w:p>
  </w:footnote>
  <w:footnote w:type="continuationSeparator" w:id="0">
    <w:p w14:paraId="2122602C" w14:textId="77777777" w:rsidR="00217293" w:rsidRDefault="002172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16FF" w14:textId="77777777" w:rsidR="00842AB7" w:rsidRDefault="00842AB7" w:rsidP="00842AB7">
    <w:pPr>
      <w:pStyle w:val="Zhlav"/>
    </w:pPr>
  </w:p>
  <w:p w14:paraId="5DEFE8B4" w14:textId="77777777" w:rsidR="00842AB7" w:rsidRDefault="00842A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A58"/>
    <w:multiLevelType w:val="multilevel"/>
    <w:tmpl w:val="B4F6C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50321"/>
    <w:multiLevelType w:val="multilevel"/>
    <w:tmpl w:val="0405001F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4461A2F"/>
    <w:multiLevelType w:val="hybridMultilevel"/>
    <w:tmpl w:val="85163984"/>
    <w:lvl w:ilvl="0" w:tplc="8B82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8A9"/>
    <w:multiLevelType w:val="multilevel"/>
    <w:tmpl w:val="E4FAF9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44E4C"/>
    <w:multiLevelType w:val="multilevel"/>
    <w:tmpl w:val="0F0E0DE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61287D"/>
    <w:multiLevelType w:val="hybridMultilevel"/>
    <w:tmpl w:val="DFF8A9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377C1"/>
    <w:multiLevelType w:val="hybridMultilevel"/>
    <w:tmpl w:val="04C8C964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0A0"/>
    <w:multiLevelType w:val="multilevel"/>
    <w:tmpl w:val="C5943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BC226E7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B77D57"/>
    <w:multiLevelType w:val="multilevel"/>
    <w:tmpl w:val="720CA9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8761FE"/>
    <w:multiLevelType w:val="multilevel"/>
    <w:tmpl w:val="2ADCB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3A6B37"/>
    <w:multiLevelType w:val="multilevel"/>
    <w:tmpl w:val="BEE25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9321D"/>
    <w:multiLevelType w:val="multilevel"/>
    <w:tmpl w:val="6BD66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9211EE"/>
    <w:multiLevelType w:val="hybridMultilevel"/>
    <w:tmpl w:val="E6389B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B06E0"/>
    <w:multiLevelType w:val="multilevel"/>
    <w:tmpl w:val="EA100E1E"/>
    <w:lvl w:ilvl="0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4175E4"/>
    <w:multiLevelType w:val="hybridMultilevel"/>
    <w:tmpl w:val="EE46774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BFD0B41"/>
    <w:multiLevelType w:val="multilevel"/>
    <w:tmpl w:val="DAC43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D6177E"/>
    <w:multiLevelType w:val="hybridMultilevel"/>
    <w:tmpl w:val="E4B81A54"/>
    <w:lvl w:ilvl="0" w:tplc="4BB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43F63"/>
    <w:multiLevelType w:val="hybridMultilevel"/>
    <w:tmpl w:val="AE3EF93A"/>
    <w:lvl w:ilvl="0" w:tplc="1A3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914E3"/>
    <w:multiLevelType w:val="multilevel"/>
    <w:tmpl w:val="1A86C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514542"/>
    <w:multiLevelType w:val="hybridMultilevel"/>
    <w:tmpl w:val="58F62B42"/>
    <w:lvl w:ilvl="0" w:tplc="86969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505B2"/>
    <w:multiLevelType w:val="multilevel"/>
    <w:tmpl w:val="35265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5"/>
        <w:szCs w:val="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8B5BDE"/>
    <w:multiLevelType w:val="multilevel"/>
    <w:tmpl w:val="3ED01E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DA1BEA"/>
    <w:multiLevelType w:val="hybridMultilevel"/>
    <w:tmpl w:val="6660C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A4E0C"/>
    <w:multiLevelType w:val="multilevel"/>
    <w:tmpl w:val="55DC70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363E78"/>
    <w:multiLevelType w:val="hybridMultilevel"/>
    <w:tmpl w:val="794CEA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B72310"/>
    <w:multiLevelType w:val="hybridMultilevel"/>
    <w:tmpl w:val="0A329F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84CB8"/>
    <w:multiLevelType w:val="hybridMultilevel"/>
    <w:tmpl w:val="D3027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13A7C"/>
    <w:multiLevelType w:val="hybridMultilevel"/>
    <w:tmpl w:val="9A424964"/>
    <w:lvl w:ilvl="0" w:tplc="49E67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40508"/>
    <w:multiLevelType w:val="hybridMultilevel"/>
    <w:tmpl w:val="33DE1672"/>
    <w:lvl w:ilvl="0" w:tplc="AD448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93C68"/>
    <w:multiLevelType w:val="hybridMultilevel"/>
    <w:tmpl w:val="53487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31DEF"/>
    <w:multiLevelType w:val="multilevel"/>
    <w:tmpl w:val="0B90D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6E0A8E"/>
    <w:multiLevelType w:val="hybridMultilevel"/>
    <w:tmpl w:val="143C93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925F5F"/>
    <w:multiLevelType w:val="multilevel"/>
    <w:tmpl w:val="052A8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3"/>
  </w:num>
  <w:num w:numId="5">
    <w:abstractNumId w:val="0"/>
  </w:num>
  <w:num w:numId="6">
    <w:abstractNumId w:val="32"/>
  </w:num>
  <w:num w:numId="7">
    <w:abstractNumId w:val="34"/>
  </w:num>
  <w:num w:numId="8">
    <w:abstractNumId w:val="23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10"/>
  </w:num>
  <w:num w:numId="14">
    <w:abstractNumId w:val="13"/>
  </w:num>
  <w:num w:numId="15">
    <w:abstractNumId w:val="22"/>
  </w:num>
  <w:num w:numId="16">
    <w:abstractNumId w:val="8"/>
  </w:num>
  <w:num w:numId="17">
    <w:abstractNumId w:val="33"/>
  </w:num>
  <w:num w:numId="18">
    <w:abstractNumId w:val="11"/>
  </w:num>
  <w:num w:numId="19">
    <w:abstractNumId w:val="18"/>
  </w:num>
  <w:num w:numId="20">
    <w:abstractNumId w:val="4"/>
  </w:num>
  <w:num w:numId="21">
    <w:abstractNumId w:val="16"/>
  </w:num>
  <w:num w:numId="22">
    <w:abstractNumId w:val="14"/>
  </w:num>
  <w:num w:numId="23">
    <w:abstractNumId w:val="26"/>
  </w:num>
  <w:num w:numId="24">
    <w:abstractNumId w:val="6"/>
  </w:num>
  <w:num w:numId="25">
    <w:abstractNumId w:val="27"/>
  </w:num>
  <w:num w:numId="26">
    <w:abstractNumId w:val="28"/>
  </w:num>
  <w:num w:numId="27">
    <w:abstractNumId w:val="19"/>
  </w:num>
  <w:num w:numId="28">
    <w:abstractNumId w:val="30"/>
  </w:num>
  <w:num w:numId="29">
    <w:abstractNumId w:val="25"/>
  </w:num>
  <w:num w:numId="30">
    <w:abstractNumId w:val="2"/>
  </w:num>
  <w:num w:numId="31">
    <w:abstractNumId w:val="7"/>
  </w:num>
  <w:num w:numId="32">
    <w:abstractNumId w:val="31"/>
  </w:num>
  <w:num w:numId="33">
    <w:abstractNumId w:val="24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60"/>
    <w:rsid w:val="000019E4"/>
    <w:rsid w:val="0000285A"/>
    <w:rsid w:val="00011CC9"/>
    <w:rsid w:val="000122FA"/>
    <w:rsid w:val="00012A7C"/>
    <w:rsid w:val="0001342B"/>
    <w:rsid w:val="00014187"/>
    <w:rsid w:val="00014BF1"/>
    <w:rsid w:val="000152CA"/>
    <w:rsid w:val="00016756"/>
    <w:rsid w:val="00017407"/>
    <w:rsid w:val="0002124B"/>
    <w:rsid w:val="000217F8"/>
    <w:rsid w:val="00022C19"/>
    <w:rsid w:val="0002651E"/>
    <w:rsid w:val="000374B5"/>
    <w:rsid w:val="00041DF1"/>
    <w:rsid w:val="000440C8"/>
    <w:rsid w:val="00044650"/>
    <w:rsid w:val="000459B7"/>
    <w:rsid w:val="00054A9F"/>
    <w:rsid w:val="0005713A"/>
    <w:rsid w:val="000620A5"/>
    <w:rsid w:val="000644A3"/>
    <w:rsid w:val="000652EF"/>
    <w:rsid w:val="00080CD5"/>
    <w:rsid w:val="00081148"/>
    <w:rsid w:val="000865A1"/>
    <w:rsid w:val="00093CB6"/>
    <w:rsid w:val="000A5022"/>
    <w:rsid w:val="000A75A9"/>
    <w:rsid w:val="000B01C3"/>
    <w:rsid w:val="000B1CCE"/>
    <w:rsid w:val="000C0B10"/>
    <w:rsid w:val="000C1AA8"/>
    <w:rsid w:val="000C6246"/>
    <w:rsid w:val="000C743C"/>
    <w:rsid w:val="000C7B3E"/>
    <w:rsid w:val="000D146F"/>
    <w:rsid w:val="000D3AF0"/>
    <w:rsid w:val="000D6E27"/>
    <w:rsid w:val="000E11F0"/>
    <w:rsid w:val="000E13B1"/>
    <w:rsid w:val="000E2FDC"/>
    <w:rsid w:val="000E738D"/>
    <w:rsid w:val="000F0CA9"/>
    <w:rsid w:val="000F15EA"/>
    <w:rsid w:val="000F34F9"/>
    <w:rsid w:val="00100305"/>
    <w:rsid w:val="00101DD7"/>
    <w:rsid w:val="001340E4"/>
    <w:rsid w:val="001446B6"/>
    <w:rsid w:val="001469E6"/>
    <w:rsid w:val="00151DFA"/>
    <w:rsid w:val="0015714F"/>
    <w:rsid w:val="001626C8"/>
    <w:rsid w:val="00165986"/>
    <w:rsid w:val="00174DA8"/>
    <w:rsid w:val="0017674C"/>
    <w:rsid w:val="00181A9C"/>
    <w:rsid w:val="00182CB8"/>
    <w:rsid w:val="00184697"/>
    <w:rsid w:val="00185874"/>
    <w:rsid w:val="001859A8"/>
    <w:rsid w:val="001875D5"/>
    <w:rsid w:val="00187BC3"/>
    <w:rsid w:val="0019403C"/>
    <w:rsid w:val="001A1759"/>
    <w:rsid w:val="001B0456"/>
    <w:rsid w:val="001B7029"/>
    <w:rsid w:val="001C0167"/>
    <w:rsid w:val="001C1358"/>
    <w:rsid w:val="001D1DB3"/>
    <w:rsid w:val="001D678A"/>
    <w:rsid w:val="001D7287"/>
    <w:rsid w:val="001E0607"/>
    <w:rsid w:val="001F067D"/>
    <w:rsid w:val="001F07B9"/>
    <w:rsid w:val="001F2252"/>
    <w:rsid w:val="001F353B"/>
    <w:rsid w:val="001F6524"/>
    <w:rsid w:val="001F7EA3"/>
    <w:rsid w:val="002031CA"/>
    <w:rsid w:val="002049BB"/>
    <w:rsid w:val="00205DB7"/>
    <w:rsid w:val="00212B10"/>
    <w:rsid w:val="002133DE"/>
    <w:rsid w:val="00214479"/>
    <w:rsid w:val="00214D1B"/>
    <w:rsid w:val="00217293"/>
    <w:rsid w:val="00222CE2"/>
    <w:rsid w:val="00225667"/>
    <w:rsid w:val="0023097D"/>
    <w:rsid w:val="0023217B"/>
    <w:rsid w:val="00232332"/>
    <w:rsid w:val="00233061"/>
    <w:rsid w:val="0024520F"/>
    <w:rsid w:val="0024563E"/>
    <w:rsid w:val="00251AB4"/>
    <w:rsid w:val="0025609F"/>
    <w:rsid w:val="00256556"/>
    <w:rsid w:val="00263044"/>
    <w:rsid w:val="0026646D"/>
    <w:rsid w:val="002672E3"/>
    <w:rsid w:val="00272ECA"/>
    <w:rsid w:val="00272FAB"/>
    <w:rsid w:val="00273C73"/>
    <w:rsid w:val="00280A81"/>
    <w:rsid w:val="002857DE"/>
    <w:rsid w:val="00287087"/>
    <w:rsid w:val="00290D4C"/>
    <w:rsid w:val="00290D87"/>
    <w:rsid w:val="002923C6"/>
    <w:rsid w:val="002938F3"/>
    <w:rsid w:val="00297D50"/>
    <w:rsid w:val="002A0DA7"/>
    <w:rsid w:val="002A4FAB"/>
    <w:rsid w:val="002A6FC2"/>
    <w:rsid w:val="002B0A73"/>
    <w:rsid w:val="002B22FA"/>
    <w:rsid w:val="002B68D2"/>
    <w:rsid w:val="002B78CE"/>
    <w:rsid w:val="002C5152"/>
    <w:rsid w:val="002C6B3B"/>
    <w:rsid w:val="002D5EF9"/>
    <w:rsid w:val="002D78DB"/>
    <w:rsid w:val="002E7800"/>
    <w:rsid w:val="002F0FA3"/>
    <w:rsid w:val="002F1FFE"/>
    <w:rsid w:val="002F4C3F"/>
    <w:rsid w:val="002F55C5"/>
    <w:rsid w:val="002F749A"/>
    <w:rsid w:val="00303B6E"/>
    <w:rsid w:val="00305870"/>
    <w:rsid w:val="00306BFD"/>
    <w:rsid w:val="00313CC2"/>
    <w:rsid w:val="00317229"/>
    <w:rsid w:val="00321CE0"/>
    <w:rsid w:val="00322844"/>
    <w:rsid w:val="00327DEF"/>
    <w:rsid w:val="00334CA2"/>
    <w:rsid w:val="003363EC"/>
    <w:rsid w:val="00341887"/>
    <w:rsid w:val="00341E71"/>
    <w:rsid w:val="00355623"/>
    <w:rsid w:val="00355E28"/>
    <w:rsid w:val="00360C08"/>
    <w:rsid w:val="00364C61"/>
    <w:rsid w:val="003757F3"/>
    <w:rsid w:val="00381A2F"/>
    <w:rsid w:val="00387299"/>
    <w:rsid w:val="00390564"/>
    <w:rsid w:val="00391AC6"/>
    <w:rsid w:val="003A12A5"/>
    <w:rsid w:val="003A5F26"/>
    <w:rsid w:val="003B05FD"/>
    <w:rsid w:val="003B1AC7"/>
    <w:rsid w:val="003B1C8D"/>
    <w:rsid w:val="003B7900"/>
    <w:rsid w:val="003C0F6B"/>
    <w:rsid w:val="003D2636"/>
    <w:rsid w:val="003D4306"/>
    <w:rsid w:val="003D4DFA"/>
    <w:rsid w:val="003D6794"/>
    <w:rsid w:val="003E1246"/>
    <w:rsid w:val="003E17FE"/>
    <w:rsid w:val="00414D07"/>
    <w:rsid w:val="00414DA5"/>
    <w:rsid w:val="00417679"/>
    <w:rsid w:val="00417B0B"/>
    <w:rsid w:val="0042232B"/>
    <w:rsid w:val="00423CFF"/>
    <w:rsid w:val="00424AFD"/>
    <w:rsid w:val="00430F24"/>
    <w:rsid w:val="00431E58"/>
    <w:rsid w:val="00443FA7"/>
    <w:rsid w:val="004447D6"/>
    <w:rsid w:val="004644C1"/>
    <w:rsid w:val="00476D80"/>
    <w:rsid w:val="0048732F"/>
    <w:rsid w:val="0049032C"/>
    <w:rsid w:val="00490C0C"/>
    <w:rsid w:val="00492568"/>
    <w:rsid w:val="004A163C"/>
    <w:rsid w:val="004A2932"/>
    <w:rsid w:val="004A7A0A"/>
    <w:rsid w:val="004B0FBE"/>
    <w:rsid w:val="004B340A"/>
    <w:rsid w:val="004C1892"/>
    <w:rsid w:val="004C75E4"/>
    <w:rsid w:val="004D33D0"/>
    <w:rsid w:val="004D4B36"/>
    <w:rsid w:val="004D6128"/>
    <w:rsid w:val="004E3520"/>
    <w:rsid w:val="004F0601"/>
    <w:rsid w:val="004F09D0"/>
    <w:rsid w:val="00501386"/>
    <w:rsid w:val="00502121"/>
    <w:rsid w:val="00502F2B"/>
    <w:rsid w:val="005076D8"/>
    <w:rsid w:val="00512769"/>
    <w:rsid w:val="00520EB0"/>
    <w:rsid w:val="00526038"/>
    <w:rsid w:val="00526CFE"/>
    <w:rsid w:val="00527BB9"/>
    <w:rsid w:val="0054672A"/>
    <w:rsid w:val="00554516"/>
    <w:rsid w:val="005560D3"/>
    <w:rsid w:val="00557C00"/>
    <w:rsid w:val="00563279"/>
    <w:rsid w:val="00564860"/>
    <w:rsid w:val="005756D0"/>
    <w:rsid w:val="00575C7B"/>
    <w:rsid w:val="00575D42"/>
    <w:rsid w:val="0057756C"/>
    <w:rsid w:val="0058524A"/>
    <w:rsid w:val="0059162A"/>
    <w:rsid w:val="005917E3"/>
    <w:rsid w:val="005925DE"/>
    <w:rsid w:val="00592C57"/>
    <w:rsid w:val="00594E61"/>
    <w:rsid w:val="0059554E"/>
    <w:rsid w:val="0059679A"/>
    <w:rsid w:val="005A705B"/>
    <w:rsid w:val="005B489D"/>
    <w:rsid w:val="005B7B54"/>
    <w:rsid w:val="005C00BB"/>
    <w:rsid w:val="005D324C"/>
    <w:rsid w:val="005D473C"/>
    <w:rsid w:val="005D560F"/>
    <w:rsid w:val="005E064A"/>
    <w:rsid w:val="005E169E"/>
    <w:rsid w:val="005E303F"/>
    <w:rsid w:val="005E4632"/>
    <w:rsid w:val="005F3808"/>
    <w:rsid w:val="00605556"/>
    <w:rsid w:val="00607463"/>
    <w:rsid w:val="0061169F"/>
    <w:rsid w:val="0061314E"/>
    <w:rsid w:val="006164C6"/>
    <w:rsid w:val="0062001B"/>
    <w:rsid w:val="00624720"/>
    <w:rsid w:val="0062715B"/>
    <w:rsid w:val="00627F0F"/>
    <w:rsid w:val="00631A89"/>
    <w:rsid w:val="00650B2E"/>
    <w:rsid w:val="006525EA"/>
    <w:rsid w:val="006542C9"/>
    <w:rsid w:val="00657816"/>
    <w:rsid w:val="00660A75"/>
    <w:rsid w:val="00665BFE"/>
    <w:rsid w:val="006675C3"/>
    <w:rsid w:val="00690B04"/>
    <w:rsid w:val="00693C5D"/>
    <w:rsid w:val="00695934"/>
    <w:rsid w:val="006974D7"/>
    <w:rsid w:val="00697AF6"/>
    <w:rsid w:val="006A4519"/>
    <w:rsid w:val="006A75D9"/>
    <w:rsid w:val="006A774B"/>
    <w:rsid w:val="006B5F98"/>
    <w:rsid w:val="006B697E"/>
    <w:rsid w:val="006C7F13"/>
    <w:rsid w:val="006D0B9C"/>
    <w:rsid w:val="006D19B6"/>
    <w:rsid w:val="006D6589"/>
    <w:rsid w:val="006D6902"/>
    <w:rsid w:val="006F16E7"/>
    <w:rsid w:val="006F2B1A"/>
    <w:rsid w:val="006F3286"/>
    <w:rsid w:val="006F5597"/>
    <w:rsid w:val="006F59DE"/>
    <w:rsid w:val="006F63D4"/>
    <w:rsid w:val="00706166"/>
    <w:rsid w:val="007062EF"/>
    <w:rsid w:val="0070665C"/>
    <w:rsid w:val="0070691D"/>
    <w:rsid w:val="00706FE4"/>
    <w:rsid w:val="007071BE"/>
    <w:rsid w:val="00711DF7"/>
    <w:rsid w:val="00712196"/>
    <w:rsid w:val="00715549"/>
    <w:rsid w:val="0072656F"/>
    <w:rsid w:val="00731A9A"/>
    <w:rsid w:val="007344B6"/>
    <w:rsid w:val="00740322"/>
    <w:rsid w:val="0074327D"/>
    <w:rsid w:val="007436AE"/>
    <w:rsid w:val="00744F62"/>
    <w:rsid w:val="00750684"/>
    <w:rsid w:val="00751C26"/>
    <w:rsid w:val="00752FF8"/>
    <w:rsid w:val="007556B3"/>
    <w:rsid w:val="0076042D"/>
    <w:rsid w:val="007656D8"/>
    <w:rsid w:val="00766843"/>
    <w:rsid w:val="007769E2"/>
    <w:rsid w:val="0079334D"/>
    <w:rsid w:val="007955DE"/>
    <w:rsid w:val="007A2123"/>
    <w:rsid w:val="007A787B"/>
    <w:rsid w:val="007B038D"/>
    <w:rsid w:val="007B6518"/>
    <w:rsid w:val="007B7411"/>
    <w:rsid w:val="007C026F"/>
    <w:rsid w:val="007C325A"/>
    <w:rsid w:val="007D3BF2"/>
    <w:rsid w:val="007E0D45"/>
    <w:rsid w:val="007E19FE"/>
    <w:rsid w:val="007E6A56"/>
    <w:rsid w:val="007F2B7D"/>
    <w:rsid w:val="007F3ED3"/>
    <w:rsid w:val="007F5F25"/>
    <w:rsid w:val="0080018D"/>
    <w:rsid w:val="00811AB0"/>
    <w:rsid w:val="0081249C"/>
    <w:rsid w:val="008142D0"/>
    <w:rsid w:val="00817EAE"/>
    <w:rsid w:val="00820295"/>
    <w:rsid w:val="00832E74"/>
    <w:rsid w:val="00840442"/>
    <w:rsid w:val="00841FA2"/>
    <w:rsid w:val="00842AB7"/>
    <w:rsid w:val="008454D9"/>
    <w:rsid w:val="00863C0E"/>
    <w:rsid w:val="00865799"/>
    <w:rsid w:val="00867F8D"/>
    <w:rsid w:val="00870E7E"/>
    <w:rsid w:val="008726C0"/>
    <w:rsid w:val="00874CE6"/>
    <w:rsid w:val="008759D8"/>
    <w:rsid w:val="00885798"/>
    <w:rsid w:val="008857B5"/>
    <w:rsid w:val="008863D7"/>
    <w:rsid w:val="008864AB"/>
    <w:rsid w:val="008909D7"/>
    <w:rsid w:val="008A0AA3"/>
    <w:rsid w:val="008A1A84"/>
    <w:rsid w:val="008A4217"/>
    <w:rsid w:val="008A70A4"/>
    <w:rsid w:val="008B2FDB"/>
    <w:rsid w:val="008B3C14"/>
    <w:rsid w:val="008C3675"/>
    <w:rsid w:val="008C475B"/>
    <w:rsid w:val="008C60D0"/>
    <w:rsid w:val="008C6D5D"/>
    <w:rsid w:val="008C7908"/>
    <w:rsid w:val="008C7A47"/>
    <w:rsid w:val="008D1828"/>
    <w:rsid w:val="008E17B4"/>
    <w:rsid w:val="008F0F1C"/>
    <w:rsid w:val="008F124A"/>
    <w:rsid w:val="008F23CE"/>
    <w:rsid w:val="008F6CF4"/>
    <w:rsid w:val="008F732F"/>
    <w:rsid w:val="00903375"/>
    <w:rsid w:val="009040DF"/>
    <w:rsid w:val="0091265D"/>
    <w:rsid w:val="009147CC"/>
    <w:rsid w:val="00917BC2"/>
    <w:rsid w:val="00921DE4"/>
    <w:rsid w:val="00930EFA"/>
    <w:rsid w:val="00941B8F"/>
    <w:rsid w:val="00943EA3"/>
    <w:rsid w:val="0094516F"/>
    <w:rsid w:val="009454F0"/>
    <w:rsid w:val="009505FE"/>
    <w:rsid w:val="00954D99"/>
    <w:rsid w:val="0096318C"/>
    <w:rsid w:val="00966FEE"/>
    <w:rsid w:val="00970B70"/>
    <w:rsid w:val="00970B9A"/>
    <w:rsid w:val="00972B34"/>
    <w:rsid w:val="009739F8"/>
    <w:rsid w:val="009758DA"/>
    <w:rsid w:val="00980094"/>
    <w:rsid w:val="0098198A"/>
    <w:rsid w:val="009827A0"/>
    <w:rsid w:val="009839CF"/>
    <w:rsid w:val="00983E0A"/>
    <w:rsid w:val="00986DD4"/>
    <w:rsid w:val="00992AD0"/>
    <w:rsid w:val="00996980"/>
    <w:rsid w:val="00997513"/>
    <w:rsid w:val="009A003B"/>
    <w:rsid w:val="009A4100"/>
    <w:rsid w:val="009A5CBE"/>
    <w:rsid w:val="009A779D"/>
    <w:rsid w:val="009B1100"/>
    <w:rsid w:val="009B7FE2"/>
    <w:rsid w:val="009C0267"/>
    <w:rsid w:val="009C2674"/>
    <w:rsid w:val="009C312E"/>
    <w:rsid w:val="009C3BD3"/>
    <w:rsid w:val="009C4D8F"/>
    <w:rsid w:val="009D3AC9"/>
    <w:rsid w:val="009D4CC4"/>
    <w:rsid w:val="009D5F33"/>
    <w:rsid w:val="009D77B0"/>
    <w:rsid w:val="009E2FBA"/>
    <w:rsid w:val="009E55CA"/>
    <w:rsid w:val="009E5BBF"/>
    <w:rsid w:val="009E5D29"/>
    <w:rsid w:val="009F0B5E"/>
    <w:rsid w:val="009F1D1E"/>
    <w:rsid w:val="009F528A"/>
    <w:rsid w:val="00A00118"/>
    <w:rsid w:val="00A04B5E"/>
    <w:rsid w:val="00A121E3"/>
    <w:rsid w:val="00A159A6"/>
    <w:rsid w:val="00A17BDB"/>
    <w:rsid w:val="00A20D06"/>
    <w:rsid w:val="00A226E4"/>
    <w:rsid w:val="00A22DD6"/>
    <w:rsid w:val="00A23386"/>
    <w:rsid w:val="00A27600"/>
    <w:rsid w:val="00A32909"/>
    <w:rsid w:val="00A33C43"/>
    <w:rsid w:val="00A37EF1"/>
    <w:rsid w:val="00A43B6F"/>
    <w:rsid w:val="00A461BC"/>
    <w:rsid w:val="00A5056E"/>
    <w:rsid w:val="00A56CE2"/>
    <w:rsid w:val="00A609D4"/>
    <w:rsid w:val="00A634C5"/>
    <w:rsid w:val="00A65284"/>
    <w:rsid w:val="00A72685"/>
    <w:rsid w:val="00A814E7"/>
    <w:rsid w:val="00A833BD"/>
    <w:rsid w:val="00A863E6"/>
    <w:rsid w:val="00A87A32"/>
    <w:rsid w:val="00A90A40"/>
    <w:rsid w:val="00A95F83"/>
    <w:rsid w:val="00AB3D07"/>
    <w:rsid w:val="00AC423E"/>
    <w:rsid w:val="00AC71BD"/>
    <w:rsid w:val="00AE21EF"/>
    <w:rsid w:val="00AF468C"/>
    <w:rsid w:val="00AF4BF6"/>
    <w:rsid w:val="00AF7873"/>
    <w:rsid w:val="00B05FAA"/>
    <w:rsid w:val="00B1674F"/>
    <w:rsid w:val="00B2478B"/>
    <w:rsid w:val="00B25B46"/>
    <w:rsid w:val="00B30C1A"/>
    <w:rsid w:val="00B32253"/>
    <w:rsid w:val="00B34E85"/>
    <w:rsid w:val="00B3613C"/>
    <w:rsid w:val="00B36C16"/>
    <w:rsid w:val="00B41C43"/>
    <w:rsid w:val="00B4725A"/>
    <w:rsid w:val="00B478C5"/>
    <w:rsid w:val="00B50921"/>
    <w:rsid w:val="00B51911"/>
    <w:rsid w:val="00B5272F"/>
    <w:rsid w:val="00B52900"/>
    <w:rsid w:val="00B529BE"/>
    <w:rsid w:val="00B52B65"/>
    <w:rsid w:val="00B543C2"/>
    <w:rsid w:val="00B54F4B"/>
    <w:rsid w:val="00B600E3"/>
    <w:rsid w:val="00B605B2"/>
    <w:rsid w:val="00B62AB3"/>
    <w:rsid w:val="00B70C4D"/>
    <w:rsid w:val="00B71CCA"/>
    <w:rsid w:val="00B746B3"/>
    <w:rsid w:val="00B81514"/>
    <w:rsid w:val="00B944B0"/>
    <w:rsid w:val="00BA6FD9"/>
    <w:rsid w:val="00BA79CF"/>
    <w:rsid w:val="00BB7B2A"/>
    <w:rsid w:val="00BC3F1B"/>
    <w:rsid w:val="00BE3A45"/>
    <w:rsid w:val="00BF6D3B"/>
    <w:rsid w:val="00C00570"/>
    <w:rsid w:val="00C016A7"/>
    <w:rsid w:val="00C039C8"/>
    <w:rsid w:val="00C06875"/>
    <w:rsid w:val="00C15F52"/>
    <w:rsid w:val="00C200F2"/>
    <w:rsid w:val="00C258CA"/>
    <w:rsid w:val="00C27A60"/>
    <w:rsid w:val="00C30D14"/>
    <w:rsid w:val="00C32105"/>
    <w:rsid w:val="00C33BAA"/>
    <w:rsid w:val="00C3453B"/>
    <w:rsid w:val="00C35D42"/>
    <w:rsid w:val="00C512D4"/>
    <w:rsid w:val="00C5367C"/>
    <w:rsid w:val="00C53846"/>
    <w:rsid w:val="00C53C06"/>
    <w:rsid w:val="00C61155"/>
    <w:rsid w:val="00C62FC5"/>
    <w:rsid w:val="00C6325C"/>
    <w:rsid w:val="00C66829"/>
    <w:rsid w:val="00C66CD0"/>
    <w:rsid w:val="00C67064"/>
    <w:rsid w:val="00C6725D"/>
    <w:rsid w:val="00C67924"/>
    <w:rsid w:val="00C67B73"/>
    <w:rsid w:val="00C7029C"/>
    <w:rsid w:val="00C71A0D"/>
    <w:rsid w:val="00C728AC"/>
    <w:rsid w:val="00C74E84"/>
    <w:rsid w:val="00C74F51"/>
    <w:rsid w:val="00C75250"/>
    <w:rsid w:val="00C85FCF"/>
    <w:rsid w:val="00C905FA"/>
    <w:rsid w:val="00C9102D"/>
    <w:rsid w:val="00C91042"/>
    <w:rsid w:val="00C91251"/>
    <w:rsid w:val="00C96DD5"/>
    <w:rsid w:val="00C97AD9"/>
    <w:rsid w:val="00CA2290"/>
    <w:rsid w:val="00CA7D3C"/>
    <w:rsid w:val="00CB039E"/>
    <w:rsid w:val="00CE018D"/>
    <w:rsid w:val="00CE1C69"/>
    <w:rsid w:val="00CE36D9"/>
    <w:rsid w:val="00CE44B8"/>
    <w:rsid w:val="00CE50D6"/>
    <w:rsid w:val="00CE6549"/>
    <w:rsid w:val="00CF21FF"/>
    <w:rsid w:val="00D04C87"/>
    <w:rsid w:val="00D17F18"/>
    <w:rsid w:val="00D21015"/>
    <w:rsid w:val="00D2117C"/>
    <w:rsid w:val="00D246E0"/>
    <w:rsid w:val="00D2676F"/>
    <w:rsid w:val="00D27F4B"/>
    <w:rsid w:val="00D3250D"/>
    <w:rsid w:val="00D32626"/>
    <w:rsid w:val="00D336CF"/>
    <w:rsid w:val="00D368E5"/>
    <w:rsid w:val="00D41A2E"/>
    <w:rsid w:val="00D4428A"/>
    <w:rsid w:val="00D44965"/>
    <w:rsid w:val="00D47B88"/>
    <w:rsid w:val="00D47D4F"/>
    <w:rsid w:val="00D525AF"/>
    <w:rsid w:val="00D52C29"/>
    <w:rsid w:val="00D5569D"/>
    <w:rsid w:val="00D56961"/>
    <w:rsid w:val="00D57E1D"/>
    <w:rsid w:val="00D630DD"/>
    <w:rsid w:val="00D64E17"/>
    <w:rsid w:val="00D67EC3"/>
    <w:rsid w:val="00D67F99"/>
    <w:rsid w:val="00D72497"/>
    <w:rsid w:val="00D72C91"/>
    <w:rsid w:val="00D73A96"/>
    <w:rsid w:val="00D743BF"/>
    <w:rsid w:val="00D74DC9"/>
    <w:rsid w:val="00D76845"/>
    <w:rsid w:val="00D80EB5"/>
    <w:rsid w:val="00D87AF9"/>
    <w:rsid w:val="00D87D9B"/>
    <w:rsid w:val="00D91182"/>
    <w:rsid w:val="00D92668"/>
    <w:rsid w:val="00D93883"/>
    <w:rsid w:val="00DB1841"/>
    <w:rsid w:val="00DB21FC"/>
    <w:rsid w:val="00DB55CF"/>
    <w:rsid w:val="00DB6C7F"/>
    <w:rsid w:val="00DC038B"/>
    <w:rsid w:val="00DC5FBA"/>
    <w:rsid w:val="00DC7DA7"/>
    <w:rsid w:val="00DD0C60"/>
    <w:rsid w:val="00DD1EAC"/>
    <w:rsid w:val="00DD3710"/>
    <w:rsid w:val="00DD7FFB"/>
    <w:rsid w:val="00DE12D9"/>
    <w:rsid w:val="00DE427D"/>
    <w:rsid w:val="00DE5F2D"/>
    <w:rsid w:val="00DF044E"/>
    <w:rsid w:val="00DF2327"/>
    <w:rsid w:val="00E000E5"/>
    <w:rsid w:val="00E006F8"/>
    <w:rsid w:val="00E009F6"/>
    <w:rsid w:val="00E00B8A"/>
    <w:rsid w:val="00E048E4"/>
    <w:rsid w:val="00E07128"/>
    <w:rsid w:val="00E07228"/>
    <w:rsid w:val="00E0769B"/>
    <w:rsid w:val="00E14A44"/>
    <w:rsid w:val="00E24072"/>
    <w:rsid w:val="00E31E54"/>
    <w:rsid w:val="00E4326B"/>
    <w:rsid w:val="00E47BAF"/>
    <w:rsid w:val="00E525AC"/>
    <w:rsid w:val="00E5372C"/>
    <w:rsid w:val="00E56F70"/>
    <w:rsid w:val="00E6067A"/>
    <w:rsid w:val="00E6154E"/>
    <w:rsid w:val="00E64197"/>
    <w:rsid w:val="00E809E1"/>
    <w:rsid w:val="00E81276"/>
    <w:rsid w:val="00E92DAC"/>
    <w:rsid w:val="00E93DF8"/>
    <w:rsid w:val="00E948CB"/>
    <w:rsid w:val="00EA0CA0"/>
    <w:rsid w:val="00EA0FB1"/>
    <w:rsid w:val="00EA1661"/>
    <w:rsid w:val="00EA3949"/>
    <w:rsid w:val="00EA3E97"/>
    <w:rsid w:val="00EA6544"/>
    <w:rsid w:val="00EB0360"/>
    <w:rsid w:val="00EB61D9"/>
    <w:rsid w:val="00EC0E89"/>
    <w:rsid w:val="00EC6E31"/>
    <w:rsid w:val="00ED22FA"/>
    <w:rsid w:val="00ED3652"/>
    <w:rsid w:val="00ED3C23"/>
    <w:rsid w:val="00ED4617"/>
    <w:rsid w:val="00ED4D03"/>
    <w:rsid w:val="00ED5428"/>
    <w:rsid w:val="00ED6E6E"/>
    <w:rsid w:val="00EE1E57"/>
    <w:rsid w:val="00EE25D0"/>
    <w:rsid w:val="00EE3FF8"/>
    <w:rsid w:val="00EE4317"/>
    <w:rsid w:val="00EF1070"/>
    <w:rsid w:val="00EF6E6D"/>
    <w:rsid w:val="00F046BD"/>
    <w:rsid w:val="00F0653B"/>
    <w:rsid w:val="00F17182"/>
    <w:rsid w:val="00F21B26"/>
    <w:rsid w:val="00F27A28"/>
    <w:rsid w:val="00F35463"/>
    <w:rsid w:val="00F35CAD"/>
    <w:rsid w:val="00F40C50"/>
    <w:rsid w:val="00F42D9B"/>
    <w:rsid w:val="00F51DCC"/>
    <w:rsid w:val="00F551BC"/>
    <w:rsid w:val="00F568CD"/>
    <w:rsid w:val="00F6619C"/>
    <w:rsid w:val="00F66FA9"/>
    <w:rsid w:val="00F70528"/>
    <w:rsid w:val="00F70F36"/>
    <w:rsid w:val="00F7538D"/>
    <w:rsid w:val="00F77E3D"/>
    <w:rsid w:val="00F807FE"/>
    <w:rsid w:val="00F8158E"/>
    <w:rsid w:val="00F86743"/>
    <w:rsid w:val="00F90346"/>
    <w:rsid w:val="00F905F9"/>
    <w:rsid w:val="00F916AF"/>
    <w:rsid w:val="00F97EDE"/>
    <w:rsid w:val="00FB02F5"/>
    <w:rsid w:val="00FB7248"/>
    <w:rsid w:val="00FC0EC2"/>
    <w:rsid w:val="00FC1001"/>
    <w:rsid w:val="00FC3733"/>
    <w:rsid w:val="00FC4FCD"/>
    <w:rsid w:val="00FD771B"/>
    <w:rsid w:val="00FD7B34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770A"/>
  <w15:docId w15:val="{D3E5B0CC-55EE-4E60-85AE-7ADB920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0B03FC"/>
    <w:pPr>
      <w:suppressAutoHyphens/>
      <w:spacing w:before="120"/>
      <w:jc w:val="both"/>
    </w:pPr>
    <w:rPr>
      <w:rFonts w:ascii="Arial" w:hAnsi="Arial" w:cs="Arial"/>
    </w:rPr>
  </w:style>
  <w:style w:type="paragraph" w:styleId="Nadpis1">
    <w:name w:val="heading 1"/>
    <w:basedOn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eastAsia="de-DE"/>
    </w:rPr>
  </w:style>
  <w:style w:type="paragraph" w:styleId="Nadpis2">
    <w:name w:val="heading 2"/>
    <w:basedOn w:val="Normln"/>
    <w:link w:val="Nadpis2Char"/>
    <w:qFormat/>
    <w:pPr>
      <w:keepNext/>
      <w:jc w:val="center"/>
      <w:outlineLvl w:val="1"/>
    </w:pPr>
    <w:rPr>
      <w:b/>
      <w:smallCaps/>
      <w:sz w:val="56"/>
      <w:szCs w:val="56"/>
    </w:rPr>
  </w:style>
  <w:style w:type="paragraph" w:styleId="Nadpis3">
    <w:name w:val="heading 3"/>
    <w:basedOn w:val="Normln"/>
    <w:qFormat/>
    <w:pPr>
      <w:keepNext/>
      <w:outlineLvl w:val="2"/>
    </w:pPr>
    <w:rPr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11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eastAsia="de-DE"/>
    </w:rPr>
  </w:style>
  <w:style w:type="paragraph" w:styleId="Nadpis6">
    <w:name w:val="heading 6"/>
    <w:basedOn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eastAsia="de-DE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eastAsia="de-DE"/>
    </w:rPr>
  </w:style>
  <w:style w:type="paragraph" w:styleId="Nadpis8">
    <w:name w:val="heading 8"/>
    <w:basedOn w:val="Normln"/>
    <w:qFormat/>
    <w:pPr>
      <w:keepNext/>
      <w:spacing w:before="0"/>
      <w:outlineLvl w:val="7"/>
    </w:pPr>
    <w:rPr>
      <w:rFonts w:ascii="Times New Roman" w:hAnsi="Times New Roman" w:cs="Times New Roman"/>
      <w:b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styleId="Znakapoznpodarou">
    <w:name w:val="footnote reference"/>
    <w:rPr>
      <w:vertAlign w:val="superscript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10bChar">
    <w:name w:val="10 b. Char"/>
    <w:link w:val="10b"/>
    <w:rsid w:val="005230D1"/>
    <w:rPr>
      <w:rFonts w:ascii="Arial" w:hAnsi="Arial" w:cs="Arial"/>
      <w:lang w:val="pl-PL" w:eastAsia="cs-CZ" w:bidi="ar-SA"/>
    </w:rPr>
  </w:style>
  <w:style w:type="character" w:styleId="Odkaznavysvtlivky">
    <w:name w:val="endnote reference"/>
    <w:semiHidden/>
    <w:rsid w:val="005230D1"/>
    <w:rPr>
      <w:vertAlign w:val="superscript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character" w:customStyle="1" w:styleId="Pruka-ZkladnstylCharChar">
    <w:name w:val="Příručka - Základní styl Char Char"/>
    <w:rsid w:val="005230D1"/>
    <w:rPr>
      <w:sz w:val="24"/>
      <w:lang w:val="cs-CZ" w:eastAsia="cs-CZ" w:bidi="ar-SA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character" w:customStyle="1" w:styleId="texth41">
    <w:name w:val="texth41"/>
    <w:rsid w:val="00CA42AE"/>
    <w:rPr>
      <w:rFonts w:ascii="Arial" w:hAnsi="Arial" w:cs="Arial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/>
      <w:b/>
      <w:bCs/>
      <w:color w:val="B6B7B2"/>
      <w:sz w:val="21"/>
      <w:szCs w:val="21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character" w:customStyle="1" w:styleId="Internetovodkaz">
    <w:name w:val="Internetový odkaz"/>
    <w:rsid w:val="009C4717"/>
    <w:rPr>
      <w:color w:val="0000FF"/>
      <w:u w:val="single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6A4D99"/>
    <w:rPr>
      <w:rFonts w:ascii="Arial" w:hAnsi="Arial" w:cs="Arial"/>
      <w:lang w:val="en-GB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  <w:style w:type="character" w:customStyle="1" w:styleId="ListLabel1">
    <w:name w:val="ListLabel 1"/>
    <w:rPr>
      <w:rFonts w:eastAsia="Book Antiqua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0" w:line="288" w:lineRule="auto"/>
      <w:jc w:val="right"/>
    </w:pPr>
    <w:rPr>
      <w:rFonts w:ascii="Times New Roman" w:hAnsi="Times New Roman" w:cs="Times New Roman"/>
      <w:b/>
      <w:sz w:val="22"/>
      <w:lang w:eastAsia="de-DE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sz w:val="24"/>
    </w:rPr>
  </w:style>
  <w:style w:type="paragraph" w:styleId="Obsah1">
    <w:name w:val="toc 1"/>
    <w:basedOn w:val="Normln"/>
    <w:autoRedefine/>
    <w:semiHidden/>
    <w:pPr>
      <w:spacing w:before="0"/>
      <w:jc w:val="left"/>
    </w:pPr>
    <w:rPr>
      <w:rFonts w:ascii="Times New Roman" w:hAnsi="Times New Roman" w:cs="Times New Roman"/>
      <w:lang w:eastAsia="de-DE"/>
    </w:rPr>
  </w:style>
  <w:style w:type="paragraph" w:customStyle="1" w:styleId="Normln1">
    <w:name w:val="Normální1"/>
    <w:pPr>
      <w:widowControl w:val="0"/>
      <w:suppressLineNumbers/>
      <w:suppressAutoHyphen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</w:rPr>
  </w:style>
  <w:style w:type="paragraph" w:customStyle="1" w:styleId="odrkyChar">
    <w:name w:val="odrážky Char"/>
    <w:basedOn w:val="Odsazentlatextu"/>
    <w:pPr>
      <w:ind w:left="0"/>
    </w:pPr>
    <w:rPr>
      <w:sz w:val="22"/>
      <w:szCs w:val="22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pPr>
      <w:spacing w:before="0" w:after="120"/>
    </w:pPr>
    <w:rPr>
      <w:rFonts w:ascii="Times New Roman" w:hAnsi="Times New Roman" w:cs="Times New Roman"/>
      <w:sz w:val="24"/>
    </w:rPr>
  </w:style>
  <w:style w:type="paragraph" w:styleId="Zkladntextodsazen2">
    <w:name w:val="Body Text Indent 2"/>
    <w:basedOn w:val="Normln"/>
    <w:pPr>
      <w:spacing w:before="0"/>
      <w:ind w:left="731"/>
    </w:pPr>
    <w:rPr>
      <w:color w:val="000000"/>
      <w:sz w:val="18"/>
      <w:szCs w:val="18"/>
      <w:lang w:val="pl-PL"/>
    </w:rPr>
  </w:style>
  <w:style w:type="paragraph" w:styleId="Textkomente">
    <w:name w:val="annotation text"/>
    <w:basedOn w:val="Normln"/>
    <w:link w:val="TextkomenteChar"/>
  </w:style>
  <w:style w:type="paragraph" w:styleId="Normlnweb">
    <w:name w:val="Normal (Web)"/>
    <w:basedOn w:val="Normln"/>
    <w:pPr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rPr>
      <w:color w:val="000000"/>
      <w:sz w:val="22"/>
      <w:szCs w:val="22"/>
    </w:rPr>
  </w:style>
  <w:style w:type="paragraph" w:styleId="Pedmtkomente">
    <w:name w:val="annotation subject"/>
    <w:basedOn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basedOn w:val="Normln"/>
    <w:link w:val="10bChar"/>
    <w:rsid w:val="005230D1"/>
    <w:rPr>
      <w:lang w:val="pl-PL"/>
    </w:rPr>
  </w:style>
  <w:style w:type="paragraph" w:styleId="Textvysvtlivek">
    <w:name w:val="endnote text"/>
    <w:basedOn w:val="Normln"/>
    <w:semiHidden/>
    <w:rsid w:val="005230D1"/>
  </w:style>
  <w:style w:type="paragraph" w:customStyle="1" w:styleId="Styl2">
    <w:name w:val="Styl2"/>
    <w:basedOn w:val="Normln"/>
    <w:rsid w:val="005230D1"/>
    <w:rPr>
      <w:color w:val="000000"/>
      <w:szCs w:val="18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00000A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rsid w:val="005230D1"/>
    <w:pPr>
      <w:widowControl w:val="0"/>
      <w:suppressAutoHyphens/>
    </w:pPr>
    <w:rPr>
      <w:rFonts w:ascii="Arial" w:hAnsi="Arial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paragraph" w:customStyle="1" w:styleId="Default">
    <w:name w:val="Default"/>
    <w:rsid w:val="0091741B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</w:rPr>
  </w:style>
  <w:style w:type="paragraph" w:customStyle="1" w:styleId="lnek">
    <w:name w:val="článek"/>
    <w:basedOn w:val="Normln"/>
    <w:rsid w:val="00A5299D"/>
    <w:pPr>
      <w:spacing w:before="0" w:line="360" w:lineRule="auto"/>
    </w:pPr>
    <w:rPr>
      <w:rFonts w:ascii="Courier New" w:hAnsi="Courier New" w:cs="Times New Roman"/>
      <w:sz w:val="24"/>
      <w:lang w:eastAsia="ar-SA"/>
    </w:r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paragraph" w:styleId="Odstavecseseznamem">
    <w:name w:val="List Paragraph"/>
    <w:aliases w:val="Odstavec_muj,Nad,Odstavec cíl se seznamem,Odstavec se seznamem5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</w:rPr>
  </w:style>
  <w:style w:type="paragraph" w:styleId="Revize">
    <w:name w:val="Revision"/>
    <w:uiPriority w:val="99"/>
    <w:semiHidden/>
    <w:rsid w:val="006D1605"/>
    <w:pPr>
      <w:suppressAutoHyphens/>
    </w:pPr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4">
    <w:name w:val="s14"/>
    <w:basedOn w:val="Standardnpsmoodstavce"/>
    <w:rsid w:val="002672E3"/>
  </w:style>
  <w:style w:type="character" w:customStyle="1" w:styleId="Nadpis4Char">
    <w:name w:val="Nadpis 4 Char"/>
    <w:basedOn w:val="Standardnpsmoodstavce"/>
    <w:link w:val="Nadpis4"/>
    <w:semiHidden/>
    <w:rsid w:val="00011C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hlavChar">
    <w:name w:val="Záhlaví Char"/>
    <w:basedOn w:val="Standardnpsmoodstavce"/>
    <w:link w:val="Zhlav"/>
    <w:rsid w:val="00842AB7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321CE0"/>
    <w:rPr>
      <w:rFonts w:ascii="Arial" w:hAnsi="Arial" w:cs="Arial"/>
      <w:b/>
      <w:smallCap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28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B316-910D-4B93-8AAA-DED277B4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7</Pages>
  <Words>1904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Pávková Lenka</cp:lastModifiedBy>
  <cp:revision>206</cp:revision>
  <cp:lastPrinted>2021-12-01T09:48:00Z</cp:lastPrinted>
  <dcterms:created xsi:type="dcterms:W3CDTF">2020-09-21T09:15:00Z</dcterms:created>
  <dcterms:modified xsi:type="dcterms:W3CDTF">2022-06-30T06:03:00Z</dcterms:modified>
  <dc:language>cs-CZ</dc:language>
</cp:coreProperties>
</file>